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bookmarkStart w:id="0" w:name="_GoBack" w:displacedByCustomXml="next"/>
    <w:bookmarkEnd w:id="0" w:displacedByCustomXml="next"/>
    <w:sdt>
      <w:sdtPr>
        <w:rPr>
          <w:lang w:val="pt-BR"/>
        </w:rPr>
        <w:id w:val="10295832"/>
        <w:docPartObj>
          <w:docPartGallery w:val="Cover Pages"/>
          <w:docPartUnique/>
        </w:docPartObj>
      </w:sdtPr>
      <w:sdtEndPr/>
      <w:sdtContent>
        <w:p w14:paraId="7F85C1F8" w14:textId="77777777" w:rsidR="00AD72CD" w:rsidRDefault="00AD72CD">
          <w:pPr>
            <w:rPr>
              <w:lang w:val="pt-BR"/>
            </w:rPr>
          </w:pPr>
        </w:p>
        <w:p w14:paraId="496F4114" w14:textId="77777777" w:rsidR="00AD72CD" w:rsidRDefault="00776C19">
          <w:pPr>
            <w:rPr>
              <w:lang w:val="pt-BR"/>
            </w:rPr>
          </w:pPr>
          <w:r>
            <w:rPr>
              <w:noProof/>
            </w:rPr>
            <w:pict w14:anchorId="0AA2D883">
              <v:group id="Group 2" o:spid="_x0000_s1026" style="position:absolute;margin-left:0;margin-top:0;width:612pt;height:657pt;z-index:251668480;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" o:allowincell="f">
                <v:group id="Group 3" o:spid="_x0000_s1027" style="position:absolute;top:9661;width:12239;height:4739"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group id="Group 4" o:spid="_x0000_s1028"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Freeform 5" o:spid="_x0000_s1029"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CNjwgAA&#10;ANsAAAAPAAAAZHJzL2Rvd25yZXYueG1sRE9Na8JAEL0X+h+WKXjTjT0ETV1DENrqzUQteBuyY5I2&#10;Oxuya4z/vlsQepvH+5xVOppWDNS7xrKC+SwCQVxa3XCl4Hh4ny5AOI+ssbVMCu7kIF0/P60w0fbG&#10;OQ2Fr0QIYZeggtr7LpHSlTUZdDPbEQfuYnuDPsC+krrHWwg3rXyNolgabDg01NjRpqbyp7gaBXk0&#10;nvbxx6f+/irdsMz25yLPdkpNXsbsDYSn0f+LH+6tDvOX8PdLOE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kI2PCAAAA2wAAAA8AAAAAAAAAAAAAAAAAlwIAAGRycy9kb3du&#10;cmV2LnhtbFBLBQYAAAAABAAEAPUAAACGAwAAAAA=&#10;" path="m0,0l17,2863,7132,2578,7132,200,,0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2vdvgAA&#10;ANsAAAAPAAAAZHJzL2Rvd25yZXYueG1sRE/LqsIwEN0L/kMY4e40VVGkGkXEC+LKF4i7oRnbajMp&#10;TbTVrzcLweXhvGeLxhTiSZXLLSvo9yIQxInVOacKTsf/7gSE88gaC8uk4EUOFvN2a4axtjXv6Xnw&#10;qQgh7GJUkHlfxlK6JCODrmdL4sBdbWXQB1ilUldYh3BTyEEUjaXBnENDhiWtMkruh4dRcLsMkRu3&#10;2g7X712Nj9Fpcz3flfrrNMspCE+N/4m/7o1WMAjrw5fwA+T8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UJdr3b4AAADbAAAADwAAAAAAAAAAAAAAAACXAgAAZHJzL2Rvd25yZXYu&#10;eG1sUEsFBgAAAAAEAAQA9QAAAIIDAAAAAA==&#10;" path="m0,569l0,2930,3466,3550,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KNCwgAA&#10;ANsAAAAPAAAAZHJzL2Rvd25yZXYueG1sRI9Ba8JAFITvQv/D8gRvujFqKdFVpFDotVH0+sw+k8Xs&#10;2zS7jam/3hUEj8PMfMOsNr2tRUetN44VTCcJCOLCacOlgv3ua/wBwgdkjbVjUvBPHjbrt8EKM+2u&#10;/ENdHkoRIewzVFCF0GRS+qIii37iGuLonV1rMUTZllK3eI1wW8s0Sd6lRcNxocKGPisqLvmfVUDb&#10;2e13kR9Pp6k5HIpmn5p5Z5UaDfvtEkSgPrzCz/a3VpCm8PgSf4B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co0LCAAAA2wAAAA8AAAAAAAAAAAAAAAAAlwIAAGRycy9kb3du&#10;cmV2LnhtbFBLBQYAAAAABAAEAPUAAACGAwAAAAA=&#10;" path="m0,0l0,3550,1591,2746,1591,737,,0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vkUxQAA&#10;ANsAAAAPAAAAZHJzL2Rvd25yZXYueG1sRI9Pa8JAFMTvhX6H5RW81Y0GRFJX0Yr/jtpCe3zNPpO0&#10;2bfp7mqin94tCD0OM/MbZjLrTC3O5HxlWcGgn4Agzq2uuFDw/rZ6HoPwAVljbZkUXMjDbPr4MMFM&#10;25b3dD6EQkQI+wwVlCE0mZQ+L8mg79uGOHpH6wyGKF0htcM2wk0th0kykgYrjgslNvRaUv5zOBkF&#10;u+XXhtPrYL34/i0WS9faj7T+VKr31M1fQATqwn/43t5qBcMU/r7EHyC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u+RTFAAAA2wAAAA8AAAAAAAAAAAAAAAAAlwIAAGRycy9k&#10;b3ducmV2LnhtbFBLBQYAAAAABAAEAPUAAACJAwAAAAA=&#10;" path="m1,251l0,2662,4120,2913,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0WXUwgAA&#10;ANsAAAAPAAAAZHJzL2Rvd25yZXYueG1sRI9Bi8IwFITvwv6H8IS9yJpaRNxqlEUs7OLJKnh9NM82&#10;2LyUJmr99xtB8DjMzDfMct3bRtyo88axgsk4AUFcOm24UnA85F9zED4ga2wck4IHeVivPgZLzLS7&#10;855uRahEhLDPUEEdQptJ6cuaLPqxa4mjd3adxRBlV0nd4T3CbSPTJJlJi4bjQo0tbWoqL8XVKuhN&#10;aIq/7zQ37jTaHk75aLN7XJX6HPY/CxCB+vAOv9q/WkE6heeX+APk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RZdTCAAAA2wAAAA8AAAAAAAAAAAAAAAAAlwIAAGRycy9kb3du&#10;cmV2LnhtbFBLBQYAAAAABAAEAPUAAACGAwAAAAA=&#10;" path="m0,0l0,4236,3985,3349,3985,921,,0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WExxAAA&#10;ANsAAAAPAAAAZHJzL2Rvd25yZXYueG1sRI9Ba8JAFITvBf/D8gRvdaPSItFVRBrsqRAVvD6yzyQk&#10;+zZmt0nMr+8WCj0OM/MNs90PphYdta60rGAxj0AQZ1aXnCu4XpLXNQjnkTXWlknBkxzsd5OXLcba&#10;9pxSd/a5CBB2MSoovG9iKV1WkEE3tw1x8O62NeiDbHOpW+wD3NRyGUXv0mDJYaHAho4FZdX52ygY&#10;b/brLptxXN3GpPp4PKpDeroqNZsOhw0IT4P/D/+1P7WC5Rv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xlhMcQAAADbAAAADwAAAAAAAAAAAAAAAACXAgAAZHJzL2Rv&#10;d25yZXYueG1sUEsFBgAAAAAEAAQA9QAAAIgDAAAAAA==&#10;" path="m4086,0l4084,4253,,3198,,1072,4086,0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4E1SwwAA&#10;ANsAAAAPAAAAZHJzL2Rvd25yZXYueG1sRI9Ba8JAFITvBf/D8gpeRDemVGp0FVsQCp6MQq+P7DMJ&#10;zb4Nu5sY/70rCB6HmfmGWW8H04ienK8tK5jPEhDEhdU1lwrOp/30C4QPyBoby6TgRh62m9HbGjNt&#10;r3ykPg+liBD2GSqoQmgzKX1RkUE/sy1x9C7WGQxRulJqh9cIN41Mk2QhDdYcFyps6aei4j/vjIJ8&#10;iUP3mez6/JvO3eRvckgPH06p8fuwW4EINIRX+Nn+1QrSBTy+xB8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4E1SwwAAANsAAAAPAAAAAAAAAAAAAAAAAJcCAABkcnMvZG93&#10;bnJldi54bWxQSwUGAAAAAAQABAD1AAAAhwMAAAAA&#10;" path="m0,921l2060,,2076,3851,,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6C0xAAA&#10;ANsAAAAPAAAAZHJzL2Rvd25yZXYueG1sRI9Li8JAEITvgv9haGFvOjGIj+goIih7kl0f4LHJtEkw&#10;0xMzY4z763cWFjwWVfUVtVi1phQN1a6wrGA4iEAQp1YXnCk4Hbf9KQjnkTWWlknBixyslt3OAhNt&#10;n/xNzcFnIkDYJagg975KpHRpTgbdwFbEwbva2qAPss6krvEZ4KaUcRSNpcGCw0KOFW1ySm+Hh1HQ&#10;lPtTOx7Gs6/d/fJzpel5MuKtUh+9dj0H4an17/B/+1MriCfw9yX8A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gtMQAAADbAAAADwAAAAAAAAAAAAAAAACXAgAAZHJzL2Rv&#10;d25yZXYueG1sUEsFBgAAAAAEAAQA9QAAAIgDAAAAAA==&#10;" path="m0,0l17,3835,6011,2629,6011,1239,,0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6tPvwAA&#10;ANsAAAAPAAAAZHJzL2Rvd25yZXYueG1sRE/LisIwFN0L8w/hCm5kTH0wdGqjyIDgwo06H3Bprklp&#10;c1OaTO38vVkILg/nXe5H14qB+lB7VrBcZCCIK69rNgp+b8fPHESIyBpbz6TgnwLsdx+TEgvtH3yh&#10;4RqNSCEcClRgY+wKKUNlyWFY+I44cXffO4wJ9kbqHh8p3LVylWVf0mHNqcFiRz+Wqub65xTkKOdr&#10;vo9Dk1/QndffxnYbo9RsOh62ICKN8S1+uU9awSqNTV/SD5C7J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U7q0+/AAAA2wAAAA8AAAAAAAAAAAAAAAAAlwIAAGRycy9kb3ducmV2&#10;LnhtbFBLBQYAAAAABAAEAPUAAACDAwAAAAA=&#10;" path="m0,1038l0,2411,4102,3432,4102,,,1038xe" fillcolor="#d3dfee [820]" stroked="f">
                    <v:fill opacity="46003f"/>
                    <v:path arrowok="t" o:connecttype="custom" o:connectlocs="0,1038;0,2411;4102,3432;4102,0;0,1038" o:connectangles="0,0,0,0,0"/>
                  </v:shape>
                </v:group>
                <v:rect id="Rectangle 14" o:spid="_x0000_s1038" style="position:absolute;left:1800;top:1440;width:8638;height:10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lqpxQAA&#10;ANsAAAAPAAAAZHJzL2Rvd25yZXYueG1sRI/RasJAFETfC/7Dcgu+FN00FKupa5BUIfWt0Q+4Zm+T&#10;1OzdkF1j+vfdQsHHYWbOMOt0NK0YqHeNZQXP8wgEcWl1w5WC03E/W4JwHllja5kU/JCDdDN5WGOi&#10;7Y0/aSh8JQKEXYIKau+7REpX1mTQzW1HHLwv2xv0QfaV1D3eAty0Mo6ihTTYcFiosaOspvJSXI2C&#10;j8PL4ZTl8vuyat6f8tcikufFTqnp47h9A+Fp9PfwfzvXCuIV/H0JP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eWqnFAAAA2wAAAA8AAAAAAAAAAAAAAAAAlwIAAGRycy9k&#10;b3ducmV2LnhtbFBLBQYAAAAABAAEAPUAAACJAwAAAAA=&#10;" filled="f" stroked="f">
                  <v:textbox style="mso-fit-shape-to-text:t">
                    <w:txbxContent>
                      <w:sdt>
                        <w:sdtPr>
                          <w:rPr>
                            <w:b/>
                            <w:bCs/>
                            <w:color w:val="808080" w:themeColor="text1" w:themeTint="7F"/>
                            <w:sz w:val="32"/>
                            <w:szCs w:val="32"/>
                            <w:lang w:val="pt-BR"/>
                          </w:rPr>
                          <w:alias w:val="Empresa"/>
                          <w:id w:val="15866524"/>
                          <w:dataBinding w:prefixMappings="xmlns:ns0='http://schemas.openxmlformats.org/officeDocument/2006/extended-properties'" w:xpath="/ns0:Properties[1]/ns0:Company[1]" w:storeItemID="{6668398D-A668-4E3E-A5EB-62B293D839F1}"/>
                          <w:text/>
                        </w:sdtPr>
                        <w:sdtEndPr/>
                        <w:sdtContent>
                          <w:p w14:paraId="6757514B" w14:textId="77777777" w:rsidR="008415E2" w:rsidRDefault="008415E2">
                            <w:pPr>
                              <w:spacing w:after="0"/>
                              <w:rPr>
                                <w:b/>
                                <w:bCs/>
                                <w:color w:val="808080" w:themeColor="text1" w:themeTint="7F"/>
                                <w:sz w:val="32"/>
                                <w:szCs w:val="32"/>
                                <w:lang w:val="pt-BR"/>
                              </w:rPr>
                            </w:pPr>
                            <w:r>
                              <w:rPr>
                                <w:b/>
                                <w:bCs/>
                                <w:color w:val="808080" w:themeColor="text1" w:themeTint="7F"/>
                                <w:sz w:val="32"/>
                                <w:szCs w:val="32"/>
                                <w:lang w:val="pt-BR"/>
                              </w:rPr>
                              <w:t>Stevens Institute of Technology</w:t>
                            </w:r>
                          </w:p>
                        </w:sdtContent>
                      </w:sdt>
                      <w:p w14:paraId="1BD69612" w14:textId="77777777" w:rsidR="008415E2" w:rsidRDefault="008415E2">
                        <w:pPr>
                          <w:spacing w:after="0"/>
                          <w:rPr>
                            <w:b/>
                            <w:bCs/>
                            <w:color w:val="808080" w:themeColor="text1" w:themeTint="7F"/>
                            <w:sz w:val="32"/>
                            <w:szCs w:val="32"/>
                            <w:lang w:val="pt-BR"/>
                          </w:rPr>
                        </w:pPr>
                      </w:p>
                    </w:txbxContent>
                  </v:textbox>
                </v:rect>
                <v:rect id="Rectangle 15" o:spid="_x0000_s1039" style="position:absolute;left:6494;top:11160;width:4998;height:8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WXpwgAA&#10;ANsAAAAPAAAAZHJzL2Rvd25yZXYueG1sRE/NTsJAEL6T8A6bMfFCYIsQwMrSmKpJ5WbhAcbu2Fa6&#10;s013bcvbuwcSjl++/30ymkb01LnasoLlIgJBXFhdc6ngfPqY70A4j6yxsUwKruQgOUwne4y1HfiL&#10;+tyXIoSwi1FB5X0bS+mKigy6hW2JA/djO4M+wK6UusMhhJtGPkXRRhqsOTRU2FJaUXHJ/4yCz+P6&#10;eE4z+Xt5rt9m2TaP5PfmXanHh/H1BYSn0d/FN3emFazC+vAl/AB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9ZenCAAAA2wAAAA8AAAAAAAAAAAAAAAAAlwIAAGRycy9kb3du&#10;cmV2LnhtbFBLBQYAAAAABAAEAPUAAACGAwAAAAA=&#10;" filled="f" stroked="f">
                  <v:textbox style="mso-fit-shape-to-text:t">
                    <w:txbxContent>
                      <w:p w14:paraId="6D33C5E7" w14:textId="77777777" w:rsidR="008415E2" w:rsidRPr="00A07B79" w:rsidRDefault="008415E2">
                        <w:pPr>
                          <w:jc w:val="right"/>
                          <w:rPr>
                            <w:sz w:val="40"/>
                            <w:szCs w:val="40"/>
                            <w:lang w:val="pt-BR"/>
                          </w:rPr>
                        </w:pPr>
                        <w:r w:rsidRPr="00A07B79">
                          <w:rPr>
                            <w:sz w:val="40"/>
                            <w:szCs w:val="40"/>
                            <w:lang w:val="pt-BR"/>
                          </w:rPr>
                          <w:t>April, 2013</w:t>
                        </w:r>
                      </w:p>
                    </w:txbxContent>
                  </v:textbox>
                </v:rect>
                <v:rect id="Rectangle 16" o:spid="_x0000_s1040" style="position:absolute;left:1800;top:2294;width:8638;height:7268;visibility:visibl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nKywgAA&#10;ANsAAAAPAAAAZHJzL2Rvd25yZXYueG1sRI/disIwFITvBd8hnAXvNFVBltpUFkVUcAV/HuBsc7Yt&#10;NicliVrf3ggLeznMfDNMtuhMI+7kfG1ZwXiUgCAurK65VHA5r4efIHxA1thYJgVP8rDI+70MU20f&#10;fKT7KZQilrBPUUEVQptK6YuKDPqRbYmj92udwRClK6V2+IjlppGTJJlJgzXHhQpbWlZUXE83o2C6&#10;Pxzc9+q6niWry46t65abn6NSg4/uaw4iUBf+w3/0VkduDO8v8QfI/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crLCAAAA2wAAAA8AAAAAAAAAAAAAAAAAlwIAAGRycy9kb3du&#10;cmV2LnhtbFBLBQYAAAAABAAEAPUAAACGAwAAAAA=&#10;" filled="f" stroked="f">
                  <v:textbox>
                    <w:txbxContent>
                      <w:sdt>
                        <w:sdtPr>
                          <w:rPr>
                            <w:rFonts w:asciiTheme="majorHAnsi" w:eastAsiaTheme="majorEastAsia" w:hAnsiTheme="majorHAnsi" w:cstheme="majorBidi"/>
                            <w:color w:val="17365D" w:themeColor="text2" w:themeShade="BF"/>
                            <w:spacing w:val="5"/>
                            <w:kern w:val="28"/>
                            <w:sz w:val="52"/>
                            <w:szCs w:val="52"/>
                          </w:rPr>
                          <w:alias w:val="Título"/>
                          <w:id w:val="15866532"/>
                          <w:dataBinding w:prefixMappings="xmlns:ns0='http://schemas.openxmlformats.org/package/2006/metadata/core-properties' xmlns:ns1='http://purl.org/dc/elements/1.1/'" w:xpath="/ns0:coreProperties[1]/ns1:title[1]" w:storeItemID="{6C3C8BC8-F283-45AE-878A-BAB7291924A1}"/>
                          <w:text/>
                        </w:sdtPr>
                        <w:sdtEndPr/>
                        <w:sdtContent>
                          <w:p w14:paraId="7E24E737" w14:textId="77777777" w:rsidR="008415E2" w:rsidRPr="00AD72CD" w:rsidRDefault="008415E2">
                            <w:pPr>
                              <w:spacing w:after="0"/>
                              <w:rPr>
                                <w:b/>
                                <w:bCs/>
                                <w:color w:val="1F497D" w:themeColor="text2"/>
                                <w:sz w:val="72"/>
                                <w:szCs w:val="72"/>
                              </w:rPr>
                            </w:pPr>
                            <w:r>
                              <w:rPr>
                                <w:rFonts w:asciiTheme="majorHAnsi" w:eastAsiaTheme="majorEastAsia" w:hAnsiTheme="majorHAnsi" w:cstheme="majorBidi"/>
                                <w:color w:val="17365D" w:themeColor="text2" w:themeShade="BF"/>
                                <w:spacing w:val="5"/>
                                <w:kern w:val="28"/>
                                <w:sz w:val="52"/>
                                <w:szCs w:val="52"/>
                              </w:rPr>
                              <w:t>Water Transport in the Brazilian Amazon basin: Assessment of design and regulation of passenger vessels</w:t>
                            </w:r>
                          </w:p>
                        </w:sdtContent>
                      </w:sdt>
                      <w:p w14:paraId="68C71EFE" w14:textId="77777777" w:rsidR="008415E2" w:rsidRPr="00F74168" w:rsidRDefault="008415E2">
                        <w:pPr>
                          <w:rPr>
                            <w:b/>
                            <w:bCs/>
                            <w:color w:val="4F81BD" w:themeColor="accent1"/>
                            <w:sz w:val="40"/>
                            <w:szCs w:val="40"/>
                          </w:rPr>
                        </w:pPr>
                      </w:p>
                      <w:sdt>
                        <w:sdtPr>
                          <w:rPr>
                            <w:b/>
                            <w:bCs/>
                            <w:color w:val="808080" w:themeColor="text1" w:themeTint="7F"/>
                            <w:sz w:val="32"/>
                            <w:szCs w:val="32"/>
                            <w:lang w:val="pt-BR"/>
                          </w:rPr>
                          <w:alias w:val="Autor"/>
                          <w:id w:val="15866544"/>
                          <w:dataBinding w:prefixMappings="xmlns:ns0='http://schemas.openxmlformats.org/package/2006/metadata/core-properties' xmlns:ns1='http://purl.org/dc/elements/1.1/'" w:xpath="/ns0:coreProperties[1]/ns1:creator[1]" w:storeItemID="{6C3C8BC8-F283-45AE-878A-BAB7291924A1}"/>
                          <w:text/>
                        </w:sdtPr>
                        <w:sdtEndPr/>
                        <w:sdtContent>
                          <w:p w14:paraId="39FCD369" w14:textId="77777777" w:rsidR="008415E2" w:rsidRDefault="008415E2">
                            <w:pPr>
                              <w:rPr>
                                <w:b/>
                                <w:bCs/>
                                <w:color w:val="808080" w:themeColor="text1" w:themeTint="7F"/>
                                <w:sz w:val="32"/>
                                <w:szCs w:val="32"/>
                                <w:lang w:val="pt-BR"/>
                              </w:rPr>
                            </w:pPr>
                            <w:r w:rsidRPr="00F74168">
                              <w:rPr>
                                <w:b/>
                                <w:bCs/>
                                <w:color w:val="808080" w:themeColor="text1" w:themeTint="7F"/>
                                <w:sz w:val="32"/>
                                <w:szCs w:val="32"/>
                                <w:lang w:val="pt-BR"/>
                              </w:rPr>
                              <w:t>Ramon dos Santos Antunes</w:t>
                            </w:r>
                          </w:p>
                        </w:sdtContent>
                      </w:sdt>
                      <w:p w14:paraId="33473485" w14:textId="77777777" w:rsidR="008415E2" w:rsidRDefault="008415E2">
                        <w:pPr>
                          <w:rPr>
                            <w:b/>
                            <w:bCs/>
                            <w:color w:val="808080" w:themeColor="text1" w:themeTint="7F"/>
                            <w:sz w:val="32"/>
                            <w:szCs w:val="32"/>
                            <w:lang w:val="pt-BR"/>
                          </w:rPr>
                        </w:pPr>
                        <w:r>
                          <w:rPr>
                            <w:b/>
                            <w:bCs/>
                            <w:color w:val="808080" w:themeColor="text1" w:themeTint="7F"/>
                            <w:sz w:val="32"/>
                            <w:szCs w:val="32"/>
                            <w:lang w:val="pt-BR"/>
                          </w:rPr>
                          <w:t>ramonsantunes@poli.ufrj.br</w:t>
                        </w:r>
                      </w:p>
                      <w:p w14:paraId="4DB68FD5" w14:textId="77777777" w:rsidR="008415E2" w:rsidRDefault="008415E2">
                        <w:pPr>
                          <w:rPr>
                            <w:b/>
                            <w:bCs/>
                            <w:color w:val="808080" w:themeColor="text1" w:themeTint="7F"/>
                            <w:sz w:val="32"/>
                            <w:szCs w:val="32"/>
                            <w:lang w:val="pt-BR"/>
                          </w:rPr>
                        </w:pPr>
                      </w:p>
                    </w:txbxContent>
                  </v:textbox>
                </v:rect>
                <w10:wrap anchorx="page" anchory="margin"/>
              </v:group>
            </w:pict>
          </w:r>
        </w:p>
        <w:p w14:paraId="4C206B04" w14:textId="77777777" w:rsidR="00AD72CD" w:rsidRDefault="00AD72CD">
          <w:pPr>
            <w:rPr>
              <w:lang w:val="pt-BR"/>
            </w:rPr>
          </w:pPr>
          <w:r>
            <w:rPr>
              <w:lang w:val="pt-BR"/>
            </w:rPr>
            <w:br w:type="page"/>
          </w:r>
        </w:p>
      </w:sdtContent>
    </w:sdt>
    <w:p w14:paraId="12B64EA0" w14:textId="77777777" w:rsidR="00A626D6" w:rsidRDefault="008C102E" w:rsidP="009250E2">
      <w:pPr>
        <w:pStyle w:val="Subtitle"/>
      </w:pPr>
      <w:r>
        <w:lastRenderedPageBreak/>
        <w:t>Table of contents</w:t>
      </w:r>
    </w:p>
    <w:p w14:paraId="76F2FF40" w14:textId="77777777" w:rsidR="008C102E" w:rsidRPr="00776905" w:rsidRDefault="008C102E" w:rsidP="008C102E">
      <w:r w:rsidRPr="00776905">
        <w:t>Introduction</w:t>
      </w:r>
      <w:r w:rsidR="00776905" w:rsidRPr="00776905">
        <w:t>..........................................................................................................................................</w:t>
      </w:r>
      <w:r w:rsidR="00867C81">
        <w:t>.</w:t>
      </w:r>
      <w:r w:rsidR="00776905" w:rsidRPr="00776905">
        <w:t>3</w:t>
      </w:r>
    </w:p>
    <w:p w14:paraId="6337441E" w14:textId="77777777" w:rsidR="008C102E" w:rsidRDefault="008C102E" w:rsidP="008C102E">
      <w:r>
        <w:t>Transportation market features</w:t>
      </w:r>
      <w:r w:rsidR="00776905">
        <w:t>………………………………………………………………………………………………………..3</w:t>
      </w:r>
    </w:p>
    <w:p w14:paraId="5A3D1521" w14:textId="77777777" w:rsidR="00267E39" w:rsidRDefault="00267E39" w:rsidP="008C102E">
      <w:r>
        <w:t>C</w:t>
      </w:r>
      <w:r w:rsidR="00776905">
        <w:t>haracteristics of channels………………………………………………………………………………………………………………..</w:t>
      </w:r>
      <w:r w:rsidR="00470F55">
        <w:t>6</w:t>
      </w:r>
    </w:p>
    <w:p w14:paraId="746071D8" w14:textId="77777777" w:rsidR="007337E7" w:rsidRDefault="00776905" w:rsidP="008C102E">
      <w:r>
        <w:t>Characteristics of terminals……………………………………………………………………………………………………………….</w:t>
      </w:r>
      <w:r w:rsidR="00470F55">
        <w:t>6</w:t>
      </w:r>
    </w:p>
    <w:p w14:paraId="32FC6A06" w14:textId="77777777" w:rsidR="008C102E" w:rsidRDefault="00776905" w:rsidP="008C102E">
      <w:r>
        <w:t>Vessel</w:t>
      </w:r>
      <w:r w:rsidR="007337E7">
        <w:t xml:space="preserve"> characteristics</w:t>
      </w:r>
      <w:r w:rsidR="00470F55">
        <w:t>………………………..</w:t>
      </w:r>
      <w:r>
        <w:t>……………………………………………………………………………………………….</w:t>
      </w:r>
      <w:r w:rsidR="00470F55">
        <w:t>8</w:t>
      </w:r>
    </w:p>
    <w:p w14:paraId="187C3A14" w14:textId="77777777" w:rsidR="00470F55" w:rsidRDefault="00470F55" w:rsidP="008C102E">
      <w:r>
        <w:t>Accidents……………………………………………………………………………………………………………………………………………9</w:t>
      </w:r>
    </w:p>
    <w:p w14:paraId="70CCD932" w14:textId="77777777" w:rsidR="007337E7" w:rsidRDefault="007337E7" w:rsidP="008C102E">
      <w:r>
        <w:t>Existing regulations</w:t>
      </w:r>
      <w:r w:rsidR="00776905">
        <w:t>…………………………………………………………………………………………………………………………</w:t>
      </w:r>
      <w:r w:rsidR="00470F55">
        <w:t>…11</w:t>
      </w:r>
    </w:p>
    <w:p w14:paraId="7DB53B63" w14:textId="77777777" w:rsidR="00D8439C" w:rsidRDefault="00D8439C" w:rsidP="008C102E">
      <w:r>
        <w:t>Findings and conclusions</w:t>
      </w:r>
      <w:r w:rsidR="00776905">
        <w:t>…………………………………………………………………………………………………………………..</w:t>
      </w:r>
      <w:r w:rsidR="00470F55">
        <w:t>12</w:t>
      </w:r>
    </w:p>
    <w:p w14:paraId="2CB43848" w14:textId="77777777" w:rsidR="00A538FB" w:rsidRDefault="00A538FB" w:rsidP="008C102E">
      <w:r>
        <w:t>References…………………………………………………………………………………………………………………………………………14</w:t>
      </w:r>
    </w:p>
    <w:p w14:paraId="18DFEA9D" w14:textId="77777777" w:rsidR="00D8439C" w:rsidRDefault="00D8439C" w:rsidP="008C102E"/>
    <w:p w14:paraId="6138554F" w14:textId="77777777" w:rsidR="007337E7" w:rsidRPr="008C102E" w:rsidRDefault="007337E7" w:rsidP="008C102E"/>
    <w:p w14:paraId="492DB474" w14:textId="77777777" w:rsidR="008C102E" w:rsidRPr="008C102E" w:rsidRDefault="008C102E" w:rsidP="008C102E">
      <w:r>
        <w:br w:type="page"/>
      </w:r>
    </w:p>
    <w:p w14:paraId="7970B089" w14:textId="77777777" w:rsidR="0023508F" w:rsidRDefault="0023508F" w:rsidP="0023508F">
      <w:pPr>
        <w:pStyle w:val="Subtitle"/>
      </w:pPr>
      <w:r>
        <w:lastRenderedPageBreak/>
        <w:t>Abstract</w:t>
      </w:r>
    </w:p>
    <w:p w14:paraId="73317546" w14:textId="77777777" w:rsidR="00EE544D" w:rsidRPr="00CC512B" w:rsidRDefault="00EE544D" w:rsidP="00CC512B">
      <w:pPr>
        <w:ind w:firstLine="720"/>
        <w:rPr>
          <w:i/>
        </w:rPr>
      </w:pPr>
      <w:r w:rsidRPr="00CC512B">
        <w:rPr>
          <w:i/>
        </w:rPr>
        <w:t xml:space="preserve">This report is an overview of the current situation of ferry transport in the Amazon basin. It summarizes the technical aspects of vessels and </w:t>
      </w:r>
      <w:proofErr w:type="gramStart"/>
      <w:r w:rsidRPr="00CC512B">
        <w:rPr>
          <w:i/>
        </w:rPr>
        <w:t>terminals deployed for passenger transportation and describes</w:t>
      </w:r>
      <w:proofErr w:type="gramEnd"/>
      <w:r w:rsidRPr="00CC512B">
        <w:rPr>
          <w:i/>
        </w:rPr>
        <w:t xml:space="preserve"> the market features in the region, in addition to an exposition of the existing regulations and future plans regarding the </w:t>
      </w:r>
      <w:r w:rsidR="00CC512B" w:rsidRPr="00CC512B">
        <w:rPr>
          <w:i/>
        </w:rPr>
        <w:t>inland navigation at the Amazon basin. This study is limited to ferry transport at the main channels, which connect the main cities. This work is to propose new measures and modifications regarding the universe of ferry transport in Amazon aiming the improvement of safety levels, and its conclusions can be found at the end of the report.</w:t>
      </w:r>
      <w:r w:rsidRPr="00CC512B">
        <w:rPr>
          <w:i/>
        </w:rPr>
        <w:t xml:space="preserve"> </w:t>
      </w:r>
    </w:p>
    <w:p w14:paraId="4B6CE1DC" w14:textId="77777777" w:rsidR="00350266" w:rsidRDefault="0093662B" w:rsidP="00EE544D">
      <w:pPr>
        <w:pStyle w:val="Subtitle"/>
      </w:pPr>
      <w:r w:rsidRPr="0093662B">
        <w:t>Introduction</w:t>
      </w:r>
      <w:r w:rsidR="00082052">
        <w:t xml:space="preserve">. </w:t>
      </w:r>
    </w:p>
    <w:p w14:paraId="2B219043" w14:textId="77777777" w:rsidR="00C537DC" w:rsidRDefault="00B91A77" w:rsidP="00C537DC">
      <w:pPr>
        <w:ind w:firstLine="720"/>
      </w:pPr>
      <w:r>
        <w:t>Currently</w:t>
      </w:r>
      <w:r w:rsidR="0093662B">
        <w:t xml:space="preserve"> inland navigation </w:t>
      </w:r>
      <w:r>
        <w:t>in</w:t>
      </w:r>
      <w:r w:rsidR="0093662B">
        <w:t xml:space="preserve"> the Amazon basin is the most critical sector of the </w:t>
      </w:r>
      <w:r w:rsidR="00B60C9B">
        <w:t xml:space="preserve">transportation system in Brazil, and it needs to be </w:t>
      </w:r>
      <w:r w:rsidR="0066780A">
        <w:t xml:space="preserve">better </w:t>
      </w:r>
      <w:r w:rsidR="00B60C9B">
        <w:t>regulated</w:t>
      </w:r>
      <w:r w:rsidR="009250E2">
        <w:t xml:space="preserve">, </w:t>
      </w:r>
      <w:r w:rsidR="00AB7A0C">
        <w:t>especially</w:t>
      </w:r>
      <w:r w:rsidR="009250E2">
        <w:t xml:space="preserve"> </w:t>
      </w:r>
      <w:r>
        <w:t>in terms of economics</w:t>
      </w:r>
      <w:r w:rsidR="009250E2">
        <w:t>.</w:t>
      </w:r>
      <w:r w:rsidR="00B60C9B">
        <w:t xml:space="preserve"> </w:t>
      </w:r>
      <w:r w:rsidR="009250E2">
        <w:t xml:space="preserve">Due to the precarious rail and road networks, the alternatives for transportation (both cargo and passenger) in this </w:t>
      </w:r>
      <w:r>
        <w:t>region</w:t>
      </w:r>
      <w:r w:rsidR="009250E2">
        <w:t xml:space="preserve"> is restricted to the w</w:t>
      </w:r>
      <w:r>
        <w:t>ater and airways. The latter</w:t>
      </w:r>
      <w:r w:rsidR="009250E2">
        <w:t xml:space="preserve"> is not compatible with the average income of that region, which makes the waterborne transportation the most used </w:t>
      </w:r>
      <w:r w:rsidR="00C11A4D">
        <w:t>alternative for moving both cargo and passenger</w:t>
      </w:r>
      <w:r>
        <w:t>s</w:t>
      </w:r>
      <w:r w:rsidR="00C11A4D">
        <w:t>.</w:t>
      </w:r>
    </w:p>
    <w:p w14:paraId="41A81DED" w14:textId="77777777" w:rsidR="0093662B" w:rsidRDefault="00B91A77" w:rsidP="00C537DC">
      <w:pPr>
        <w:ind w:firstLine="720"/>
      </w:pPr>
      <w:r>
        <w:t xml:space="preserve">There are federal </w:t>
      </w:r>
      <w:r w:rsidR="0066780A">
        <w:t>regulations</w:t>
      </w:r>
      <w:r>
        <w:t xml:space="preserve"> (NORMAM-02)</w:t>
      </w:r>
      <w:r w:rsidR="0066780A">
        <w:t xml:space="preserve"> addressing the permitting and crewing of the vessels, as well as some minimum standards for safety, sanitation and comfort of the passenger²</w:t>
      </w:r>
      <w:r w:rsidR="000C333D">
        <w:t>, but they are not very effective due to the difficulty of inspection, re</w:t>
      </w:r>
      <w:r>
        <w:t>lated</w:t>
      </w:r>
      <w:r w:rsidR="000C333D">
        <w:t xml:space="preserve"> the large number of vessels (more than 150,000¹ units deployed in commercial activities)</w:t>
      </w:r>
      <w:r>
        <w:t xml:space="preserve"> in the major and minor channels – including small c</w:t>
      </w:r>
      <w:r w:rsidR="00C537DC">
        <w:t>anoes used commercially as well</w:t>
      </w:r>
      <w:r w:rsidR="00AB7A0C">
        <w:t>, the large geographic dispersion</w:t>
      </w:r>
      <w:r w:rsidR="00C537DC">
        <w:t>,</w:t>
      </w:r>
      <w:r w:rsidR="000C333D">
        <w:t xml:space="preserve"> and the lack of both tools and interest by the small cities which they </w:t>
      </w:r>
      <w:r>
        <w:t>serve</w:t>
      </w:r>
      <w:r w:rsidR="000C333D">
        <w:t>.</w:t>
      </w:r>
      <w:r w:rsidR="008930B0">
        <w:t xml:space="preserve"> </w:t>
      </w:r>
    </w:p>
    <w:p w14:paraId="6990E0CA" w14:textId="77777777" w:rsidR="001E2583" w:rsidRDefault="008930B0" w:rsidP="001E2583">
      <w:pPr>
        <w:ind w:firstLine="720"/>
        <w:rPr>
          <w:rFonts w:cs="Helvetica"/>
          <w:color w:val="000000"/>
        </w:rPr>
      </w:pPr>
      <w:r w:rsidRPr="008930B0">
        <w:t xml:space="preserve">In general, the vessels </w:t>
      </w:r>
      <w:r w:rsidRPr="008930B0">
        <w:rPr>
          <w:rFonts w:cs="Helvetica"/>
          <w:color w:val="000000"/>
        </w:rPr>
        <w:t xml:space="preserve">are used for a mixture of general cargo and passengers </w:t>
      </w:r>
      <w:r w:rsidR="00B91A77">
        <w:rPr>
          <w:rFonts w:cs="Helvetica"/>
          <w:color w:val="000000"/>
        </w:rPr>
        <w:t>but are not designed to this purpose,</w:t>
      </w:r>
      <w:r w:rsidRPr="008930B0">
        <w:rPr>
          <w:rFonts w:cs="Helvetica"/>
          <w:color w:val="000000"/>
        </w:rPr>
        <w:t xml:space="preserve"> leading to inefficient ships (high fuel consumption </w:t>
      </w:r>
      <w:r w:rsidR="00B91A77">
        <w:rPr>
          <w:rFonts w:cs="Helvetica"/>
          <w:color w:val="000000"/>
        </w:rPr>
        <w:t xml:space="preserve">and low </w:t>
      </w:r>
      <w:r w:rsidR="00AF14AD">
        <w:rPr>
          <w:rFonts w:cs="Helvetica"/>
          <w:color w:val="000000"/>
        </w:rPr>
        <w:t>speed</w:t>
      </w:r>
      <w:r w:rsidR="00AF14AD" w:rsidRPr="008930B0">
        <w:rPr>
          <w:rFonts w:cs="Helvetica"/>
          <w:color w:val="000000"/>
        </w:rPr>
        <w:t>)</w:t>
      </w:r>
      <w:r w:rsidR="00AF14AD">
        <w:rPr>
          <w:rFonts w:cs="Helvetica"/>
          <w:color w:val="000000"/>
        </w:rPr>
        <w:t xml:space="preserve"> ³.In</w:t>
      </w:r>
      <w:r w:rsidR="00B91A77">
        <w:rPr>
          <w:rFonts w:cs="Helvetica"/>
          <w:color w:val="000000"/>
        </w:rPr>
        <w:t xml:space="preserve"> addition </w:t>
      </w:r>
      <w:r>
        <w:rPr>
          <w:rFonts w:cs="Helvetica"/>
          <w:color w:val="000000"/>
        </w:rPr>
        <w:t xml:space="preserve">the market features </w:t>
      </w:r>
      <w:r w:rsidR="00FF60C4">
        <w:rPr>
          <w:rFonts w:cs="Helvetica"/>
          <w:color w:val="000000"/>
        </w:rPr>
        <w:t xml:space="preserve">in this region lead to serious </w:t>
      </w:r>
      <w:r w:rsidR="001E2583">
        <w:rPr>
          <w:rFonts w:cs="Helvetica"/>
          <w:color w:val="000000"/>
        </w:rPr>
        <w:t>problems that could be solved with economic regulation.</w:t>
      </w:r>
      <w:r w:rsidR="000444ED">
        <w:rPr>
          <w:rFonts w:cs="Helvetica"/>
          <w:color w:val="000000"/>
        </w:rPr>
        <w:t xml:space="preserve"> </w:t>
      </w:r>
    </w:p>
    <w:p w14:paraId="760CA176" w14:textId="77777777" w:rsidR="001E2583" w:rsidRDefault="001E2583" w:rsidP="001E2583">
      <w:pPr>
        <w:pStyle w:val="Subtitle"/>
      </w:pPr>
      <w:r>
        <w:t>Transportation market features</w:t>
      </w:r>
    </w:p>
    <w:p w14:paraId="5D9B2447" w14:textId="77777777" w:rsidR="00206238" w:rsidRDefault="00F74168" w:rsidP="00CC512B">
      <w:r>
        <w:t>Annually about 12 million passengers move by the Amazon Rivers</w:t>
      </w:r>
      <w:r w:rsidR="00FF60C4">
        <w:t xml:space="preserve"> (main and minor channels)</w:t>
      </w:r>
      <w:r>
        <w:t>, and more than 50 million tons were moved through the waterways last year</w:t>
      </w:r>
      <w:r>
        <w:rPr>
          <w:vertAlign w:val="superscript"/>
        </w:rPr>
        <w:t>7</w:t>
      </w:r>
      <w:r>
        <w:t xml:space="preserve">. </w:t>
      </w:r>
      <w:r w:rsidR="00206238">
        <w:t>T</w:t>
      </w:r>
      <w:r w:rsidR="00B472F2">
        <w:t>he passenger transportation market in the main waterways presents</w:t>
      </w:r>
      <w:r w:rsidR="00206238">
        <w:t xml:space="preserve"> currently 41 </w:t>
      </w:r>
      <w:r w:rsidR="00E81F76">
        <w:t xml:space="preserve">private </w:t>
      </w:r>
      <w:r w:rsidR="00AC7DAE">
        <w:t>companies managing 64</w:t>
      </w:r>
      <w:r w:rsidR="00206238">
        <w:t xml:space="preserve"> vessels</w:t>
      </w:r>
      <w:r w:rsidR="00206238">
        <w:rPr>
          <w:vertAlign w:val="superscript"/>
        </w:rPr>
        <w:t>8</w:t>
      </w:r>
      <w:r w:rsidR="00FF60C4">
        <w:t>, distributed in 6 routes</w:t>
      </w:r>
      <w:r w:rsidR="00206238">
        <w:t xml:space="preserve"> as we can see on the following table</w:t>
      </w:r>
      <w:r w:rsidR="00317C5F">
        <w:rPr>
          <w:vertAlign w:val="superscript"/>
        </w:rPr>
        <w:t>1</w:t>
      </w:r>
      <w:r w:rsidR="00206238">
        <w:t>:</w:t>
      </w:r>
    </w:p>
    <w:p w14:paraId="23CB8DBD" w14:textId="77777777" w:rsidR="00CC512B" w:rsidRDefault="00CC512B" w:rsidP="00FF60C4">
      <w:pPr>
        <w:spacing w:after="0" w:line="240" w:lineRule="auto"/>
        <w:rPr>
          <w:b/>
        </w:rPr>
      </w:pPr>
    </w:p>
    <w:p w14:paraId="53094C3F" w14:textId="77777777" w:rsidR="00CC512B" w:rsidRDefault="00CC512B" w:rsidP="00FF60C4">
      <w:pPr>
        <w:spacing w:after="0" w:line="240" w:lineRule="auto"/>
        <w:rPr>
          <w:b/>
        </w:rPr>
      </w:pPr>
    </w:p>
    <w:p w14:paraId="26BEFCC2" w14:textId="77777777" w:rsidR="00CC512B" w:rsidRDefault="00CC512B" w:rsidP="00FF60C4">
      <w:pPr>
        <w:spacing w:after="0" w:line="240" w:lineRule="auto"/>
        <w:rPr>
          <w:b/>
        </w:rPr>
      </w:pPr>
    </w:p>
    <w:p w14:paraId="07F35939" w14:textId="77777777" w:rsidR="00CC512B" w:rsidRDefault="00CC512B" w:rsidP="00FF60C4">
      <w:pPr>
        <w:spacing w:after="0" w:line="240" w:lineRule="auto"/>
        <w:rPr>
          <w:b/>
        </w:rPr>
      </w:pPr>
    </w:p>
    <w:p w14:paraId="1DB2A2C5" w14:textId="77777777" w:rsidR="00CC512B" w:rsidRDefault="00CC512B" w:rsidP="00FF60C4">
      <w:pPr>
        <w:spacing w:after="0" w:line="240" w:lineRule="auto"/>
        <w:rPr>
          <w:b/>
        </w:rPr>
      </w:pPr>
    </w:p>
    <w:p w14:paraId="691B28D8" w14:textId="77777777" w:rsidR="00CC512B" w:rsidRDefault="00CC512B" w:rsidP="00FF60C4">
      <w:pPr>
        <w:spacing w:after="0" w:line="240" w:lineRule="auto"/>
        <w:rPr>
          <w:b/>
        </w:rPr>
      </w:pPr>
    </w:p>
    <w:p w14:paraId="51FAD909" w14:textId="77777777" w:rsidR="00CC512B" w:rsidRDefault="00CC512B" w:rsidP="00FF60C4">
      <w:pPr>
        <w:spacing w:after="0" w:line="240" w:lineRule="auto"/>
        <w:rPr>
          <w:b/>
        </w:rPr>
      </w:pPr>
    </w:p>
    <w:p w14:paraId="1F64FDB2" w14:textId="77777777" w:rsidR="00CC512B" w:rsidRDefault="00CC512B" w:rsidP="00FF60C4">
      <w:pPr>
        <w:spacing w:after="0" w:line="240" w:lineRule="auto"/>
        <w:rPr>
          <w:b/>
        </w:rPr>
      </w:pPr>
    </w:p>
    <w:p w14:paraId="00655DD3" w14:textId="77777777" w:rsidR="00FF60C4" w:rsidRPr="00FF60C4" w:rsidRDefault="00FF60C4" w:rsidP="00CC512B">
      <w:pPr>
        <w:spacing w:after="0" w:line="240" w:lineRule="auto"/>
        <w:jc w:val="center"/>
        <w:rPr>
          <w:b/>
        </w:rPr>
      </w:pPr>
      <w:r w:rsidRPr="00FF60C4">
        <w:rPr>
          <w:b/>
        </w:rPr>
        <w:lastRenderedPageBreak/>
        <w:t>Table 1: Age, Hull material and Passenger Capacity of Ferries on the main Amazon Lines</w:t>
      </w:r>
    </w:p>
    <w:tbl>
      <w:tblPr>
        <w:tblStyle w:val="TableGrid"/>
        <w:tblpPr w:leftFromText="180" w:rightFromText="180" w:vertAnchor="text" w:horzAnchor="margin" w:tblpY="107"/>
        <w:tblW w:w="0" w:type="auto"/>
        <w:tblLook w:val="04A0" w:firstRow="1" w:lastRow="0" w:firstColumn="1" w:lastColumn="0" w:noHBand="0" w:noVBand="1"/>
      </w:tblPr>
      <w:tblGrid>
        <w:gridCol w:w="2088"/>
        <w:gridCol w:w="1530"/>
        <w:gridCol w:w="1080"/>
        <w:gridCol w:w="990"/>
        <w:gridCol w:w="1170"/>
        <w:gridCol w:w="810"/>
        <w:gridCol w:w="990"/>
        <w:gridCol w:w="918"/>
      </w:tblGrid>
      <w:tr w:rsidR="00CC512B" w14:paraId="3A5EA885" w14:textId="77777777" w:rsidTr="00CC512B">
        <w:trPr>
          <w:trHeight w:val="304"/>
        </w:trPr>
        <w:tc>
          <w:tcPr>
            <w:tcW w:w="2088" w:type="dxa"/>
            <w:vMerge w:val="restart"/>
          </w:tcPr>
          <w:p w14:paraId="4BCD180E" w14:textId="77777777" w:rsidR="00CC512B" w:rsidRPr="00317C5F" w:rsidRDefault="00CC512B" w:rsidP="00CC512B">
            <w:pPr>
              <w:jc w:val="center"/>
              <w:rPr>
                <w:b/>
              </w:rPr>
            </w:pPr>
            <w:r w:rsidRPr="00317C5F">
              <w:rPr>
                <w:b/>
              </w:rPr>
              <w:t>Line</w:t>
            </w:r>
          </w:p>
        </w:tc>
        <w:tc>
          <w:tcPr>
            <w:tcW w:w="1530" w:type="dxa"/>
            <w:vMerge w:val="restart"/>
          </w:tcPr>
          <w:p w14:paraId="1620B7F8" w14:textId="77777777" w:rsidR="00CC512B" w:rsidRPr="00317C5F" w:rsidRDefault="00CC512B" w:rsidP="00CC512B">
            <w:pPr>
              <w:jc w:val="center"/>
              <w:rPr>
                <w:b/>
              </w:rPr>
            </w:pPr>
            <w:r w:rsidRPr="00317C5F">
              <w:rPr>
                <w:b/>
              </w:rPr>
              <w:t>Average fleet age</w:t>
            </w:r>
            <w:r>
              <w:rPr>
                <w:b/>
              </w:rPr>
              <w:t xml:space="preserve"> (years)</w:t>
            </w:r>
          </w:p>
        </w:tc>
        <w:tc>
          <w:tcPr>
            <w:tcW w:w="4050" w:type="dxa"/>
            <w:gridSpan w:val="4"/>
          </w:tcPr>
          <w:p w14:paraId="003E4FA8" w14:textId="77777777" w:rsidR="00CC512B" w:rsidRPr="00317C5F" w:rsidRDefault="00CC512B" w:rsidP="00CC512B">
            <w:pPr>
              <w:jc w:val="center"/>
              <w:rPr>
                <w:b/>
              </w:rPr>
            </w:pPr>
            <w:r w:rsidRPr="00317C5F">
              <w:rPr>
                <w:b/>
              </w:rPr>
              <w:t>Hull material</w:t>
            </w:r>
          </w:p>
        </w:tc>
        <w:tc>
          <w:tcPr>
            <w:tcW w:w="1908" w:type="dxa"/>
            <w:gridSpan w:val="2"/>
          </w:tcPr>
          <w:p w14:paraId="71829A19" w14:textId="77777777" w:rsidR="00CC512B" w:rsidRPr="00317C5F" w:rsidRDefault="00CC512B" w:rsidP="00CC512B">
            <w:pPr>
              <w:jc w:val="center"/>
              <w:rPr>
                <w:b/>
              </w:rPr>
            </w:pPr>
            <w:r w:rsidRPr="00317C5F">
              <w:rPr>
                <w:b/>
              </w:rPr>
              <w:t>Vessel capacity</w:t>
            </w:r>
            <w:r>
              <w:rPr>
                <w:b/>
              </w:rPr>
              <w:t>*</w:t>
            </w:r>
          </w:p>
        </w:tc>
      </w:tr>
      <w:tr w:rsidR="00CC512B" w14:paraId="23057316" w14:textId="77777777" w:rsidTr="00CC512B">
        <w:trPr>
          <w:trHeight w:val="238"/>
        </w:trPr>
        <w:tc>
          <w:tcPr>
            <w:tcW w:w="2088" w:type="dxa"/>
            <w:vMerge/>
          </w:tcPr>
          <w:p w14:paraId="5C73CCB5" w14:textId="77777777" w:rsidR="00CC512B" w:rsidRPr="00317C5F" w:rsidRDefault="00CC512B" w:rsidP="00CC512B">
            <w:pPr>
              <w:jc w:val="center"/>
              <w:rPr>
                <w:b/>
              </w:rPr>
            </w:pPr>
          </w:p>
        </w:tc>
        <w:tc>
          <w:tcPr>
            <w:tcW w:w="1530" w:type="dxa"/>
            <w:vMerge/>
          </w:tcPr>
          <w:p w14:paraId="61812626" w14:textId="77777777" w:rsidR="00CC512B" w:rsidRPr="00317C5F" w:rsidRDefault="00CC512B" w:rsidP="00CC512B">
            <w:pPr>
              <w:jc w:val="center"/>
              <w:rPr>
                <w:b/>
              </w:rPr>
            </w:pPr>
          </w:p>
        </w:tc>
        <w:tc>
          <w:tcPr>
            <w:tcW w:w="1080" w:type="dxa"/>
          </w:tcPr>
          <w:p w14:paraId="32A17D50" w14:textId="77777777" w:rsidR="00CC512B" w:rsidRPr="00317C5F" w:rsidRDefault="00CC512B" w:rsidP="00CC512B">
            <w:pPr>
              <w:jc w:val="center"/>
              <w:rPr>
                <w:b/>
              </w:rPr>
            </w:pPr>
            <w:r w:rsidRPr="00317C5F">
              <w:rPr>
                <w:b/>
              </w:rPr>
              <w:t>Steel</w:t>
            </w:r>
          </w:p>
        </w:tc>
        <w:tc>
          <w:tcPr>
            <w:tcW w:w="990" w:type="dxa"/>
          </w:tcPr>
          <w:p w14:paraId="7851230D" w14:textId="77777777" w:rsidR="00CC512B" w:rsidRPr="00317C5F" w:rsidRDefault="00CC512B" w:rsidP="00CC512B">
            <w:pPr>
              <w:jc w:val="center"/>
              <w:rPr>
                <w:b/>
              </w:rPr>
            </w:pPr>
            <w:r w:rsidRPr="00317C5F">
              <w:rPr>
                <w:b/>
              </w:rPr>
              <w:t>Lumber</w:t>
            </w:r>
          </w:p>
        </w:tc>
        <w:tc>
          <w:tcPr>
            <w:tcW w:w="1170" w:type="dxa"/>
          </w:tcPr>
          <w:p w14:paraId="5BBAA461" w14:textId="77777777" w:rsidR="00CC512B" w:rsidRPr="00317C5F" w:rsidRDefault="00CC512B" w:rsidP="00CC512B">
            <w:pPr>
              <w:jc w:val="center"/>
              <w:rPr>
                <w:b/>
              </w:rPr>
            </w:pPr>
            <w:r w:rsidRPr="00317C5F">
              <w:rPr>
                <w:b/>
              </w:rPr>
              <w:t>Aluminum</w:t>
            </w:r>
          </w:p>
        </w:tc>
        <w:tc>
          <w:tcPr>
            <w:tcW w:w="810" w:type="dxa"/>
          </w:tcPr>
          <w:p w14:paraId="2241046B" w14:textId="77777777" w:rsidR="00CC512B" w:rsidRPr="00317C5F" w:rsidRDefault="00CC512B" w:rsidP="00CC512B">
            <w:pPr>
              <w:jc w:val="center"/>
              <w:rPr>
                <w:b/>
              </w:rPr>
            </w:pPr>
            <w:r w:rsidRPr="00317C5F">
              <w:rPr>
                <w:b/>
              </w:rPr>
              <w:t>Total</w:t>
            </w:r>
          </w:p>
        </w:tc>
        <w:tc>
          <w:tcPr>
            <w:tcW w:w="990" w:type="dxa"/>
          </w:tcPr>
          <w:p w14:paraId="335334EB" w14:textId="77777777" w:rsidR="00CC512B" w:rsidRPr="00317C5F" w:rsidRDefault="00C537DC" w:rsidP="00CC512B">
            <w:pPr>
              <w:jc w:val="center"/>
              <w:rPr>
                <w:b/>
              </w:rPr>
            </w:pPr>
            <w:r>
              <w:rPr>
                <w:b/>
              </w:rPr>
              <w:t>A</w:t>
            </w:r>
            <w:r w:rsidR="00CC512B" w:rsidRPr="00317C5F">
              <w:rPr>
                <w:b/>
              </w:rPr>
              <w:t>verage</w:t>
            </w:r>
          </w:p>
        </w:tc>
        <w:tc>
          <w:tcPr>
            <w:tcW w:w="918" w:type="dxa"/>
          </w:tcPr>
          <w:p w14:paraId="1A21F01E" w14:textId="77777777" w:rsidR="00CC512B" w:rsidRPr="00317C5F" w:rsidRDefault="00CC512B" w:rsidP="00CC512B">
            <w:pPr>
              <w:jc w:val="center"/>
              <w:rPr>
                <w:b/>
              </w:rPr>
            </w:pPr>
            <w:r w:rsidRPr="00317C5F">
              <w:rPr>
                <w:b/>
              </w:rPr>
              <w:t>Total</w:t>
            </w:r>
          </w:p>
        </w:tc>
      </w:tr>
      <w:tr w:rsidR="00CC512B" w14:paraId="18BF7B92" w14:textId="77777777" w:rsidTr="00CC512B">
        <w:tc>
          <w:tcPr>
            <w:tcW w:w="2088" w:type="dxa"/>
          </w:tcPr>
          <w:p w14:paraId="231CD1B6" w14:textId="77777777" w:rsidR="00CC512B" w:rsidRDefault="00CC512B" w:rsidP="00CC512B">
            <w:pPr>
              <w:jc w:val="center"/>
            </w:pPr>
            <w:r>
              <w:t>Manaus- Santarém</w:t>
            </w:r>
          </w:p>
        </w:tc>
        <w:tc>
          <w:tcPr>
            <w:tcW w:w="1530" w:type="dxa"/>
          </w:tcPr>
          <w:p w14:paraId="23A5E7DE" w14:textId="77777777" w:rsidR="00CC512B" w:rsidRDefault="00CC512B" w:rsidP="00CC512B">
            <w:pPr>
              <w:jc w:val="center"/>
            </w:pPr>
            <w:r>
              <w:t>11.6</w:t>
            </w:r>
          </w:p>
        </w:tc>
        <w:tc>
          <w:tcPr>
            <w:tcW w:w="1080" w:type="dxa"/>
          </w:tcPr>
          <w:p w14:paraId="2EBD04B2" w14:textId="77777777" w:rsidR="00CC512B" w:rsidRDefault="00CC512B" w:rsidP="00CC512B">
            <w:pPr>
              <w:jc w:val="center"/>
            </w:pPr>
            <w:r>
              <w:t>10</w:t>
            </w:r>
          </w:p>
        </w:tc>
        <w:tc>
          <w:tcPr>
            <w:tcW w:w="990" w:type="dxa"/>
          </w:tcPr>
          <w:p w14:paraId="2469DA5C" w14:textId="77777777" w:rsidR="00CC512B" w:rsidRDefault="00CC512B" w:rsidP="00CC512B">
            <w:pPr>
              <w:jc w:val="center"/>
            </w:pPr>
            <w:r>
              <w:t>5</w:t>
            </w:r>
          </w:p>
        </w:tc>
        <w:tc>
          <w:tcPr>
            <w:tcW w:w="1170" w:type="dxa"/>
          </w:tcPr>
          <w:p w14:paraId="0BEAD005" w14:textId="77777777" w:rsidR="00CC512B" w:rsidRDefault="00CC512B" w:rsidP="00CC512B">
            <w:pPr>
              <w:jc w:val="center"/>
            </w:pPr>
            <w:r>
              <w:t>1</w:t>
            </w:r>
          </w:p>
        </w:tc>
        <w:tc>
          <w:tcPr>
            <w:tcW w:w="810" w:type="dxa"/>
          </w:tcPr>
          <w:p w14:paraId="4A3B0610" w14:textId="77777777" w:rsidR="00CC512B" w:rsidRDefault="00CC512B" w:rsidP="00CC512B">
            <w:pPr>
              <w:jc w:val="center"/>
            </w:pPr>
            <w:r>
              <w:t>16</w:t>
            </w:r>
          </w:p>
        </w:tc>
        <w:tc>
          <w:tcPr>
            <w:tcW w:w="990" w:type="dxa"/>
          </w:tcPr>
          <w:p w14:paraId="55648122" w14:textId="77777777" w:rsidR="00CC512B" w:rsidRDefault="00CC512B" w:rsidP="00CC512B">
            <w:pPr>
              <w:jc w:val="center"/>
            </w:pPr>
            <w:r>
              <w:t>176</w:t>
            </w:r>
          </w:p>
        </w:tc>
        <w:tc>
          <w:tcPr>
            <w:tcW w:w="918" w:type="dxa"/>
          </w:tcPr>
          <w:p w14:paraId="0BBACFB8" w14:textId="77777777" w:rsidR="00CC512B" w:rsidRDefault="00CC512B" w:rsidP="00CC512B">
            <w:pPr>
              <w:jc w:val="center"/>
            </w:pPr>
            <w:r>
              <w:t>2,812</w:t>
            </w:r>
          </w:p>
        </w:tc>
      </w:tr>
      <w:tr w:rsidR="00CC512B" w14:paraId="1D72F7B9" w14:textId="77777777" w:rsidTr="00CC512B">
        <w:tc>
          <w:tcPr>
            <w:tcW w:w="2088" w:type="dxa"/>
          </w:tcPr>
          <w:p w14:paraId="04F44C96" w14:textId="77777777" w:rsidR="00CC512B" w:rsidRDefault="00CC512B" w:rsidP="00CC512B">
            <w:pPr>
              <w:jc w:val="center"/>
            </w:pPr>
            <w:r>
              <w:t>Manaus-Belém</w:t>
            </w:r>
          </w:p>
        </w:tc>
        <w:tc>
          <w:tcPr>
            <w:tcW w:w="1530" w:type="dxa"/>
          </w:tcPr>
          <w:p w14:paraId="2B2AC0FA" w14:textId="77777777" w:rsidR="00CC512B" w:rsidRDefault="00CC512B" w:rsidP="00CC512B">
            <w:pPr>
              <w:jc w:val="center"/>
            </w:pPr>
            <w:r>
              <w:t>19.9</w:t>
            </w:r>
          </w:p>
        </w:tc>
        <w:tc>
          <w:tcPr>
            <w:tcW w:w="1080" w:type="dxa"/>
          </w:tcPr>
          <w:p w14:paraId="223A1049" w14:textId="77777777" w:rsidR="00CC512B" w:rsidRDefault="00CC512B" w:rsidP="00CC512B">
            <w:pPr>
              <w:jc w:val="center"/>
            </w:pPr>
            <w:r>
              <w:t>3</w:t>
            </w:r>
          </w:p>
        </w:tc>
        <w:tc>
          <w:tcPr>
            <w:tcW w:w="990" w:type="dxa"/>
          </w:tcPr>
          <w:p w14:paraId="288F95B7" w14:textId="77777777" w:rsidR="00CC512B" w:rsidRDefault="00CC512B" w:rsidP="00CC512B">
            <w:pPr>
              <w:jc w:val="center"/>
            </w:pPr>
            <w:r>
              <w:t>6</w:t>
            </w:r>
          </w:p>
        </w:tc>
        <w:tc>
          <w:tcPr>
            <w:tcW w:w="1170" w:type="dxa"/>
          </w:tcPr>
          <w:p w14:paraId="276F551D" w14:textId="77777777" w:rsidR="00CC512B" w:rsidRDefault="00CC512B" w:rsidP="00CC512B">
            <w:pPr>
              <w:jc w:val="center"/>
            </w:pPr>
            <w:r>
              <w:t>0</w:t>
            </w:r>
          </w:p>
        </w:tc>
        <w:tc>
          <w:tcPr>
            <w:tcW w:w="810" w:type="dxa"/>
          </w:tcPr>
          <w:p w14:paraId="752105E2" w14:textId="77777777" w:rsidR="00CC512B" w:rsidRDefault="00CC512B" w:rsidP="00CC512B">
            <w:pPr>
              <w:jc w:val="center"/>
            </w:pPr>
            <w:r>
              <w:t>9</w:t>
            </w:r>
          </w:p>
        </w:tc>
        <w:tc>
          <w:tcPr>
            <w:tcW w:w="990" w:type="dxa"/>
          </w:tcPr>
          <w:p w14:paraId="0EEBB2D4" w14:textId="77777777" w:rsidR="00CC512B" w:rsidRDefault="00CC512B" w:rsidP="00CC512B">
            <w:pPr>
              <w:jc w:val="center"/>
            </w:pPr>
            <w:r>
              <w:t>221</w:t>
            </w:r>
          </w:p>
        </w:tc>
        <w:tc>
          <w:tcPr>
            <w:tcW w:w="918" w:type="dxa"/>
          </w:tcPr>
          <w:p w14:paraId="03382F15" w14:textId="77777777" w:rsidR="00CC512B" w:rsidRDefault="00CC512B" w:rsidP="00CC512B">
            <w:pPr>
              <w:jc w:val="center"/>
            </w:pPr>
            <w:r>
              <w:t>1,993</w:t>
            </w:r>
          </w:p>
        </w:tc>
      </w:tr>
      <w:tr w:rsidR="00CC512B" w14:paraId="41B5D2F1" w14:textId="77777777" w:rsidTr="00CC512B">
        <w:tc>
          <w:tcPr>
            <w:tcW w:w="2088" w:type="dxa"/>
          </w:tcPr>
          <w:p w14:paraId="5E962570" w14:textId="77777777" w:rsidR="00CC512B" w:rsidRDefault="00CC512B" w:rsidP="00CC512B">
            <w:pPr>
              <w:jc w:val="center"/>
            </w:pPr>
            <w:r>
              <w:t>Belém-Santarém</w:t>
            </w:r>
          </w:p>
        </w:tc>
        <w:tc>
          <w:tcPr>
            <w:tcW w:w="1530" w:type="dxa"/>
          </w:tcPr>
          <w:p w14:paraId="41271121" w14:textId="77777777" w:rsidR="00CC512B" w:rsidRDefault="00CC512B" w:rsidP="00CC512B">
            <w:pPr>
              <w:jc w:val="center"/>
            </w:pPr>
            <w:r>
              <w:t>42</w:t>
            </w:r>
          </w:p>
        </w:tc>
        <w:tc>
          <w:tcPr>
            <w:tcW w:w="1080" w:type="dxa"/>
          </w:tcPr>
          <w:p w14:paraId="12C8F7DB" w14:textId="77777777" w:rsidR="00CC512B" w:rsidRDefault="00CC512B" w:rsidP="00CC512B">
            <w:pPr>
              <w:jc w:val="center"/>
            </w:pPr>
            <w:r>
              <w:t>2</w:t>
            </w:r>
          </w:p>
        </w:tc>
        <w:tc>
          <w:tcPr>
            <w:tcW w:w="990" w:type="dxa"/>
          </w:tcPr>
          <w:p w14:paraId="42D9505E" w14:textId="77777777" w:rsidR="00CC512B" w:rsidRDefault="00CC512B" w:rsidP="00CC512B">
            <w:pPr>
              <w:jc w:val="center"/>
            </w:pPr>
            <w:r>
              <w:t>1</w:t>
            </w:r>
          </w:p>
        </w:tc>
        <w:tc>
          <w:tcPr>
            <w:tcW w:w="1170" w:type="dxa"/>
          </w:tcPr>
          <w:p w14:paraId="25ED0EC0" w14:textId="77777777" w:rsidR="00CC512B" w:rsidRDefault="00CC512B" w:rsidP="00CC512B">
            <w:pPr>
              <w:jc w:val="center"/>
            </w:pPr>
            <w:r>
              <w:t>0</w:t>
            </w:r>
          </w:p>
        </w:tc>
        <w:tc>
          <w:tcPr>
            <w:tcW w:w="810" w:type="dxa"/>
          </w:tcPr>
          <w:p w14:paraId="125BA51C" w14:textId="77777777" w:rsidR="00CC512B" w:rsidRDefault="00CC512B" w:rsidP="00CC512B">
            <w:pPr>
              <w:jc w:val="center"/>
            </w:pPr>
            <w:r>
              <w:t>3</w:t>
            </w:r>
          </w:p>
        </w:tc>
        <w:tc>
          <w:tcPr>
            <w:tcW w:w="990" w:type="dxa"/>
          </w:tcPr>
          <w:p w14:paraId="60D9CFFA" w14:textId="77777777" w:rsidR="00CC512B" w:rsidRDefault="00CC512B" w:rsidP="00CC512B">
            <w:pPr>
              <w:jc w:val="center"/>
            </w:pPr>
            <w:r>
              <w:t>265</w:t>
            </w:r>
          </w:p>
        </w:tc>
        <w:tc>
          <w:tcPr>
            <w:tcW w:w="918" w:type="dxa"/>
          </w:tcPr>
          <w:p w14:paraId="1F0C9B7D" w14:textId="77777777" w:rsidR="00CC512B" w:rsidRDefault="00CC512B" w:rsidP="00CC512B">
            <w:pPr>
              <w:jc w:val="center"/>
            </w:pPr>
            <w:r>
              <w:t>795</w:t>
            </w:r>
          </w:p>
        </w:tc>
      </w:tr>
      <w:tr w:rsidR="00CC512B" w14:paraId="1D0BA64A" w14:textId="77777777" w:rsidTr="00CC512B">
        <w:tc>
          <w:tcPr>
            <w:tcW w:w="2088" w:type="dxa"/>
          </w:tcPr>
          <w:p w14:paraId="776A3ACB" w14:textId="77777777" w:rsidR="00CC512B" w:rsidRDefault="00CC512B" w:rsidP="00CC512B">
            <w:pPr>
              <w:jc w:val="center"/>
            </w:pPr>
            <w:r>
              <w:t>Belém-Macapá</w:t>
            </w:r>
          </w:p>
        </w:tc>
        <w:tc>
          <w:tcPr>
            <w:tcW w:w="1530" w:type="dxa"/>
          </w:tcPr>
          <w:p w14:paraId="415E7662" w14:textId="77777777" w:rsidR="00CC512B" w:rsidRDefault="00CC512B" w:rsidP="00CC512B">
            <w:pPr>
              <w:jc w:val="center"/>
            </w:pPr>
            <w:r>
              <w:t>12.8</w:t>
            </w:r>
          </w:p>
        </w:tc>
        <w:tc>
          <w:tcPr>
            <w:tcW w:w="1080" w:type="dxa"/>
          </w:tcPr>
          <w:p w14:paraId="5FF05229" w14:textId="77777777" w:rsidR="00CC512B" w:rsidRDefault="00CC512B" w:rsidP="00CC512B">
            <w:pPr>
              <w:jc w:val="center"/>
            </w:pPr>
            <w:r>
              <w:t>5</w:t>
            </w:r>
          </w:p>
        </w:tc>
        <w:tc>
          <w:tcPr>
            <w:tcW w:w="990" w:type="dxa"/>
          </w:tcPr>
          <w:p w14:paraId="218CD074" w14:textId="77777777" w:rsidR="00CC512B" w:rsidRDefault="00CC512B" w:rsidP="00CC512B">
            <w:pPr>
              <w:jc w:val="center"/>
            </w:pPr>
            <w:r>
              <w:t>4</w:t>
            </w:r>
          </w:p>
        </w:tc>
        <w:tc>
          <w:tcPr>
            <w:tcW w:w="1170" w:type="dxa"/>
          </w:tcPr>
          <w:p w14:paraId="3225B8A6" w14:textId="77777777" w:rsidR="00CC512B" w:rsidRDefault="00CC512B" w:rsidP="00CC512B">
            <w:pPr>
              <w:jc w:val="center"/>
            </w:pPr>
            <w:r>
              <w:t>1</w:t>
            </w:r>
          </w:p>
        </w:tc>
        <w:tc>
          <w:tcPr>
            <w:tcW w:w="810" w:type="dxa"/>
          </w:tcPr>
          <w:p w14:paraId="6C298F38" w14:textId="77777777" w:rsidR="00CC512B" w:rsidRDefault="00CC512B" w:rsidP="00CC512B">
            <w:pPr>
              <w:jc w:val="center"/>
            </w:pPr>
            <w:r>
              <w:t>10</w:t>
            </w:r>
          </w:p>
        </w:tc>
        <w:tc>
          <w:tcPr>
            <w:tcW w:w="990" w:type="dxa"/>
          </w:tcPr>
          <w:p w14:paraId="11684C29" w14:textId="77777777" w:rsidR="00CC512B" w:rsidRDefault="00CC512B" w:rsidP="00CC512B">
            <w:pPr>
              <w:jc w:val="center"/>
            </w:pPr>
            <w:r>
              <w:t>201</w:t>
            </w:r>
          </w:p>
        </w:tc>
        <w:tc>
          <w:tcPr>
            <w:tcW w:w="918" w:type="dxa"/>
          </w:tcPr>
          <w:p w14:paraId="693E7B43" w14:textId="77777777" w:rsidR="00CC512B" w:rsidRDefault="00CC512B" w:rsidP="00CC512B">
            <w:pPr>
              <w:jc w:val="center"/>
            </w:pPr>
            <w:r>
              <w:t>2,103</w:t>
            </w:r>
          </w:p>
        </w:tc>
      </w:tr>
      <w:tr w:rsidR="00CC512B" w14:paraId="67932F5D" w14:textId="77777777" w:rsidTr="00CC512B">
        <w:tc>
          <w:tcPr>
            <w:tcW w:w="2088" w:type="dxa"/>
          </w:tcPr>
          <w:p w14:paraId="62F71C67" w14:textId="77777777" w:rsidR="00CC512B" w:rsidRDefault="00CC512B" w:rsidP="00CC512B">
            <w:pPr>
              <w:jc w:val="center"/>
            </w:pPr>
            <w:r>
              <w:t>Santarém-Macapá</w:t>
            </w:r>
          </w:p>
        </w:tc>
        <w:tc>
          <w:tcPr>
            <w:tcW w:w="1530" w:type="dxa"/>
          </w:tcPr>
          <w:p w14:paraId="3D098C1C" w14:textId="77777777" w:rsidR="00CC512B" w:rsidRDefault="00CC512B" w:rsidP="00CC512B">
            <w:pPr>
              <w:jc w:val="center"/>
            </w:pPr>
            <w:r>
              <w:t>17.1</w:t>
            </w:r>
          </w:p>
        </w:tc>
        <w:tc>
          <w:tcPr>
            <w:tcW w:w="1080" w:type="dxa"/>
          </w:tcPr>
          <w:p w14:paraId="3250EF35" w14:textId="77777777" w:rsidR="00CC512B" w:rsidRDefault="00CC512B" w:rsidP="00CC512B">
            <w:pPr>
              <w:jc w:val="center"/>
            </w:pPr>
            <w:r>
              <w:t>8</w:t>
            </w:r>
          </w:p>
        </w:tc>
        <w:tc>
          <w:tcPr>
            <w:tcW w:w="990" w:type="dxa"/>
          </w:tcPr>
          <w:p w14:paraId="65F58058" w14:textId="77777777" w:rsidR="00CC512B" w:rsidRDefault="00CC512B" w:rsidP="00CC512B">
            <w:pPr>
              <w:jc w:val="center"/>
            </w:pPr>
            <w:r>
              <w:t>0</w:t>
            </w:r>
          </w:p>
        </w:tc>
        <w:tc>
          <w:tcPr>
            <w:tcW w:w="1170" w:type="dxa"/>
          </w:tcPr>
          <w:p w14:paraId="1649A3BC" w14:textId="77777777" w:rsidR="00CC512B" w:rsidRDefault="00CC512B" w:rsidP="00CC512B">
            <w:pPr>
              <w:jc w:val="center"/>
            </w:pPr>
            <w:r>
              <w:t>0</w:t>
            </w:r>
          </w:p>
        </w:tc>
        <w:tc>
          <w:tcPr>
            <w:tcW w:w="810" w:type="dxa"/>
          </w:tcPr>
          <w:p w14:paraId="221B2F20" w14:textId="77777777" w:rsidR="00CC512B" w:rsidRDefault="00CC512B" w:rsidP="00CC512B">
            <w:pPr>
              <w:jc w:val="center"/>
            </w:pPr>
            <w:r>
              <w:t>8</w:t>
            </w:r>
          </w:p>
        </w:tc>
        <w:tc>
          <w:tcPr>
            <w:tcW w:w="990" w:type="dxa"/>
          </w:tcPr>
          <w:p w14:paraId="07EBB193" w14:textId="77777777" w:rsidR="00CC512B" w:rsidRDefault="00CC512B" w:rsidP="00CC512B">
            <w:pPr>
              <w:jc w:val="center"/>
            </w:pPr>
            <w:r>
              <w:t>125</w:t>
            </w:r>
          </w:p>
        </w:tc>
        <w:tc>
          <w:tcPr>
            <w:tcW w:w="918" w:type="dxa"/>
          </w:tcPr>
          <w:p w14:paraId="78080ACC" w14:textId="77777777" w:rsidR="00CC512B" w:rsidRDefault="00CC512B" w:rsidP="00CC512B">
            <w:pPr>
              <w:jc w:val="center"/>
            </w:pPr>
            <w:r>
              <w:t>1,001</w:t>
            </w:r>
          </w:p>
        </w:tc>
      </w:tr>
      <w:tr w:rsidR="00CC512B" w14:paraId="1596D112" w14:textId="77777777" w:rsidTr="00CC512B">
        <w:tc>
          <w:tcPr>
            <w:tcW w:w="2088" w:type="dxa"/>
          </w:tcPr>
          <w:p w14:paraId="148CFB59" w14:textId="77777777" w:rsidR="00CC512B" w:rsidRDefault="00CC512B" w:rsidP="00CC512B">
            <w:pPr>
              <w:jc w:val="center"/>
            </w:pPr>
            <w:r>
              <w:t>Manaus-Porto Velho</w:t>
            </w:r>
          </w:p>
        </w:tc>
        <w:tc>
          <w:tcPr>
            <w:tcW w:w="1530" w:type="dxa"/>
          </w:tcPr>
          <w:p w14:paraId="7F9342C5" w14:textId="77777777" w:rsidR="00CC512B" w:rsidRDefault="00CC512B" w:rsidP="00CC512B">
            <w:pPr>
              <w:jc w:val="center"/>
            </w:pPr>
            <w:r>
              <w:t>6.4</w:t>
            </w:r>
          </w:p>
        </w:tc>
        <w:tc>
          <w:tcPr>
            <w:tcW w:w="1080" w:type="dxa"/>
          </w:tcPr>
          <w:p w14:paraId="4F757DAC" w14:textId="77777777" w:rsidR="00CC512B" w:rsidRDefault="00CC512B" w:rsidP="00CC512B">
            <w:pPr>
              <w:jc w:val="center"/>
            </w:pPr>
            <w:r>
              <w:t>14</w:t>
            </w:r>
          </w:p>
        </w:tc>
        <w:tc>
          <w:tcPr>
            <w:tcW w:w="990" w:type="dxa"/>
          </w:tcPr>
          <w:p w14:paraId="6962FDEF" w14:textId="77777777" w:rsidR="00CC512B" w:rsidRDefault="00CC512B" w:rsidP="00CC512B">
            <w:pPr>
              <w:jc w:val="center"/>
            </w:pPr>
            <w:r>
              <w:t>0</w:t>
            </w:r>
          </w:p>
        </w:tc>
        <w:tc>
          <w:tcPr>
            <w:tcW w:w="1170" w:type="dxa"/>
          </w:tcPr>
          <w:p w14:paraId="15B49A7C" w14:textId="77777777" w:rsidR="00CC512B" w:rsidRDefault="00CC512B" w:rsidP="00CC512B">
            <w:pPr>
              <w:jc w:val="center"/>
            </w:pPr>
            <w:r>
              <w:t>0</w:t>
            </w:r>
          </w:p>
        </w:tc>
        <w:tc>
          <w:tcPr>
            <w:tcW w:w="810" w:type="dxa"/>
          </w:tcPr>
          <w:p w14:paraId="4C9746A9" w14:textId="77777777" w:rsidR="00CC512B" w:rsidRDefault="00CC512B" w:rsidP="00CC512B">
            <w:pPr>
              <w:jc w:val="center"/>
            </w:pPr>
            <w:r>
              <w:t>14</w:t>
            </w:r>
          </w:p>
        </w:tc>
        <w:tc>
          <w:tcPr>
            <w:tcW w:w="990" w:type="dxa"/>
          </w:tcPr>
          <w:p w14:paraId="627EA366" w14:textId="77777777" w:rsidR="00CC512B" w:rsidRDefault="00CC512B" w:rsidP="00CC512B">
            <w:pPr>
              <w:jc w:val="center"/>
            </w:pPr>
            <w:r>
              <w:t>178</w:t>
            </w:r>
          </w:p>
        </w:tc>
        <w:tc>
          <w:tcPr>
            <w:tcW w:w="918" w:type="dxa"/>
          </w:tcPr>
          <w:p w14:paraId="2F4F7060" w14:textId="77777777" w:rsidR="00CC512B" w:rsidRDefault="00CC512B" w:rsidP="00CC512B">
            <w:pPr>
              <w:jc w:val="center"/>
            </w:pPr>
            <w:r>
              <w:t>2,493</w:t>
            </w:r>
          </w:p>
        </w:tc>
      </w:tr>
      <w:tr w:rsidR="00CC512B" w14:paraId="620E1982" w14:textId="77777777" w:rsidTr="00CC512B">
        <w:tc>
          <w:tcPr>
            <w:tcW w:w="2088" w:type="dxa"/>
          </w:tcPr>
          <w:p w14:paraId="55DF49DF" w14:textId="77777777" w:rsidR="00CC512B" w:rsidRPr="00317C5F" w:rsidRDefault="00CC512B" w:rsidP="00CC512B">
            <w:pPr>
              <w:jc w:val="center"/>
              <w:rPr>
                <w:b/>
              </w:rPr>
            </w:pPr>
            <w:r w:rsidRPr="00317C5F">
              <w:rPr>
                <w:b/>
              </w:rPr>
              <w:t>Total</w:t>
            </w:r>
          </w:p>
        </w:tc>
        <w:tc>
          <w:tcPr>
            <w:tcW w:w="1530" w:type="dxa"/>
          </w:tcPr>
          <w:p w14:paraId="7221E1E6" w14:textId="77777777" w:rsidR="00CC512B" w:rsidRPr="00317C5F" w:rsidRDefault="00CC512B" w:rsidP="00CC512B">
            <w:pPr>
              <w:jc w:val="center"/>
              <w:rPr>
                <w:b/>
              </w:rPr>
            </w:pPr>
            <w:r w:rsidRPr="00317C5F">
              <w:rPr>
                <w:b/>
              </w:rPr>
              <w:t>14.3</w:t>
            </w:r>
          </w:p>
        </w:tc>
        <w:tc>
          <w:tcPr>
            <w:tcW w:w="1080" w:type="dxa"/>
          </w:tcPr>
          <w:p w14:paraId="18E4385B" w14:textId="77777777" w:rsidR="00CC512B" w:rsidRPr="00317C5F" w:rsidRDefault="00CC512B" w:rsidP="00CC512B">
            <w:pPr>
              <w:jc w:val="center"/>
              <w:rPr>
                <w:b/>
              </w:rPr>
            </w:pPr>
            <w:r w:rsidRPr="00317C5F">
              <w:rPr>
                <w:b/>
              </w:rPr>
              <w:t>42</w:t>
            </w:r>
          </w:p>
        </w:tc>
        <w:tc>
          <w:tcPr>
            <w:tcW w:w="990" w:type="dxa"/>
          </w:tcPr>
          <w:p w14:paraId="0652C205" w14:textId="77777777" w:rsidR="00CC512B" w:rsidRPr="00317C5F" w:rsidRDefault="00CC512B" w:rsidP="00CC512B">
            <w:pPr>
              <w:jc w:val="center"/>
              <w:rPr>
                <w:b/>
              </w:rPr>
            </w:pPr>
            <w:r w:rsidRPr="00317C5F">
              <w:rPr>
                <w:b/>
              </w:rPr>
              <w:t>16</w:t>
            </w:r>
          </w:p>
        </w:tc>
        <w:tc>
          <w:tcPr>
            <w:tcW w:w="1170" w:type="dxa"/>
          </w:tcPr>
          <w:p w14:paraId="2FE9EDD1" w14:textId="77777777" w:rsidR="00CC512B" w:rsidRPr="00317C5F" w:rsidRDefault="00CC512B" w:rsidP="00CC512B">
            <w:pPr>
              <w:jc w:val="center"/>
              <w:rPr>
                <w:b/>
              </w:rPr>
            </w:pPr>
            <w:r w:rsidRPr="00317C5F">
              <w:rPr>
                <w:b/>
              </w:rPr>
              <w:t>2</w:t>
            </w:r>
          </w:p>
        </w:tc>
        <w:tc>
          <w:tcPr>
            <w:tcW w:w="810" w:type="dxa"/>
          </w:tcPr>
          <w:p w14:paraId="3C554703" w14:textId="77777777" w:rsidR="00CC512B" w:rsidRPr="00317C5F" w:rsidRDefault="00CC512B" w:rsidP="00CC512B">
            <w:pPr>
              <w:jc w:val="center"/>
              <w:rPr>
                <w:b/>
              </w:rPr>
            </w:pPr>
            <w:r w:rsidRPr="00317C5F">
              <w:rPr>
                <w:b/>
              </w:rPr>
              <w:t>60</w:t>
            </w:r>
          </w:p>
        </w:tc>
        <w:tc>
          <w:tcPr>
            <w:tcW w:w="990" w:type="dxa"/>
          </w:tcPr>
          <w:p w14:paraId="2E9220FF" w14:textId="77777777" w:rsidR="00CC512B" w:rsidRPr="00317C5F" w:rsidRDefault="00CC512B" w:rsidP="00CC512B">
            <w:pPr>
              <w:jc w:val="center"/>
              <w:rPr>
                <w:b/>
              </w:rPr>
            </w:pPr>
            <w:r w:rsidRPr="00317C5F">
              <w:rPr>
                <w:b/>
              </w:rPr>
              <w:t>185</w:t>
            </w:r>
          </w:p>
        </w:tc>
        <w:tc>
          <w:tcPr>
            <w:tcW w:w="918" w:type="dxa"/>
          </w:tcPr>
          <w:p w14:paraId="3708A77C" w14:textId="77777777" w:rsidR="00CC512B" w:rsidRPr="00317C5F" w:rsidRDefault="00CC512B" w:rsidP="00CC512B">
            <w:pPr>
              <w:jc w:val="center"/>
              <w:rPr>
                <w:b/>
              </w:rPr>
            </w:pPr>
            <w:r w:rsidRPr="00317C5F">
              <w:rPr>
                <w:b/>
              </w:rPr>
              <w:t>11,107</w:t>
            </w:r>
          </w:p>
        </w:tc>
      </w:tr>
    </w:tbl>
    <w:p w14:paraId="51F58BC8" w14:textId="77777777" w:rsidR="00CC512B" w:rsidRDefault="003908B7" w:rsidP="00CC512B">
      <w:r>
        <w:rPr>
          <w:noProof/>
        </w:rPr>
        <w:drawing>
          <wp:anchor distT="0" distB="0" distL="114300" distR="114300" simplePos="0" relativeHeight="251673600" behindDoc="0" locked="0" layoutInCell="1" allowOverlap="1" wp14:anchorId="2458DA41" wp14:editId="7FB9C015">
            <wp:simplePos x="0" y="0"/>
            <wp:positionH relativeFrom="column">
              <wp:posOffset>-104140</wp:posOffset>
            </wp:positionH>
            <wp:positionV relativeFrom="paragraph">
              <wp:posOffset>2449195</wp:posOffset>
            </wp:positionV>
            <wp:extent cx="5975985" cy="4217035"/>
            <wp:effectExtent l="19050" t="0" r="5715" b="0"/>
            <wp:wrapSquare wrapText="bothSides"/>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75985" cy="4217035"/>
                    </a:xfrm>
                    <a:prstGeom prst="rect">
                      <a:avLst/>
                    </a:prstGeom>
                    <a:noFill/>
                    <a:ln w="9525">
                      <a:noFill/>
                      <a:miter lim="800000"/>
                      <a:headEnd/>
                      <a:tailEnd/>
                    </a:ln>
                  </pic:spPr>
                </pic:pic>
              </a:graphicData>
            </a:graphic>
          </wp:anchor>
        </w:drawing>
      </w:r>
    </w:p>
    <w:p w14:paraId="540065A6" w14:textId="77777777" w:rsidR="003908B7" w:rsidRDefault="00FF60C4" w:rsidP="003908B7">
      <w:pPr>
        <w:jc w:val="center"/>
        <w:rPr>
          <w:b/>
        </w:rPr>
      </w:pPr>
      <w:r w:rsidRPr="00FF60C4">
        <w:rPr>
          <w:b/>
        </w:rPr>
        <w:t>Figure 1: Cities connec</w:t>
      </w:r>
      <w:r w:rsidR="00CC512B">
        <w:rPr>
          <w:b/>
        </w:rPr>
        <w:t>ted by the main waterway lines</w:t>
      </w:r>
    </w:p>
    <w:p w14:paraId="2E488405" w14:textId="77777777" w:rsidR="003908B7" w:rsidRDefault="003908B7" w:rsidP="003908B7">
      <w:pPr>
        <w:spacing w:after="0"/>
        <w:rPr>
          <w:b/>
        </w:rPr>
      </w:pPr>
    </w:p>
    <w:p w14:paraId="2EFD912E" w14:textId="77777777" w:rsidR="0093662B" w:rsidRDefault="00FF60C4" w:rsidP="003908B7">
      <w:pPr>
        <w:spacing w:after="0"/>
      </w:pPr>
      <w:r>
        <w:t>The market features in this region (low-incom</w:t>
      </w:r>
      <w:r w:rsidR="00C537DC">
        <w:t>e users, inefficient vessels, non</w:t>
      </w:r>
      <w:r>
        <w:t xml:space="preserve">existent economic </w:t>
      </w:r>
      <w:r w:rsidR="00ED751D">
        <w:t>regulation</w:t>
      </w:r>
      <w:r w:rsidR="00350266">
        <w:t>s</w:t>
      </w:r>
      <w:r w:rsidR="00ED751D">
        <w:t>,</w:t>
      </w:r>
      <w:r w:rsidR="00ED751D" w:rsidRPr="00ED751D">
        <w:t xml:space="preserve"> </w:t>
      </w:r>
      <w:r w:rsidR="00ED751D">
        <w:t>surplus of supply and deficiency of information) lead to some consequences:</w:t>
      </w:r>
    </w:p>
    <w:p w14:paraId="50B751A0" w14:textId="77777777" w:rsidR="00ED751D" w:rsidRDefault="00ED751D" w:rsidP="00FF60C4">
      <w:pPr>
        <w:pStyle w:val="ListParagraph"/>
        <w:numPr>
          <w:ilvl w:val="0"/>
          <w:numId w:val="2"/>
        </w:numPr>
        <w:spacing w:before="240"/>
      </w:pPr>
      <w:r>
        <w:t>Low service quality level;</w:t>
      </w:r>
    </w:p>
    <w:p w14:paraId="23C33EA5" w14:textId="77777777" w:rsidR="00350266" w:rsidRDefault="00350266" w:rsidP="00727091">
      <w:pPr>
        <w:pStyle w:val="ListParagraph"/>
        <w:numPr>
          <w:ilvl w:val="0"/>
          <w:numId w:val="2"/>
        </w:numPr>
        <w:spacing w:after="0"/>
      </w:pPr>
      <w:r>
        <w:t>Predatory competition;</w:t>
      </w:r>
    </w:p>
    <w:p w14:paraId="1446F96A" w14:textId="77777777" w:rsidR="00ED751D" w:rsidRDefault="00ED751D" w:rsidP="00727091">
      <w:pPr>
        <w:pStyle w:val="ListParagraph"/>
        <w:numPr>
          <w:ilvl w:val="0"/>
          <w:numId w:val="2"/>
        </w:numPr>
        <w:spacing w:after="0"/>
      </w:pPr>
      <w:r>
        <w:t>Low occupancy rate;</w:t>
      </w:r>
    </w:p>
    <w:p w14:paraId="01DB1733" w14:textId="77777777" w:rsidR="00ED751D" w:rsidRDefault="00ED751D" w:rsidP="00727091">
      <w:pPr>
        <w:pStyle w:val="ListParagraph"/>
        <w:numPr>
          <w:ilvl w:val="0"/>
          <w:numId w:val="2"/>
        </w:numPr>
        <w:spacing w:after="0"/>
      </w:pPr>
      <w:r>
        <w:t>Low investments;</w:t>
      </w:r>
    </w:p>
    <w:p w14:paraId="4D15C223" w14:textId="77777777" w:rsidR="00ED751D" w:rsidRDefault="00ED751D" w:rsidP="00727091">
      <w:pPr>
        <w:pStyle w:val="ListParagraph"/>
        <w:numPr>
          <w:ilvl w:val="0"/>
          <w:numId w:val="2"/>
        </w:numPr>
        <w:spacing w:after="0"/>
      </w:pPr>
      <w:r>
        <w:lastRenderedPageBreak/>
        <w:t>Low profitability;</w:t>
      </w:r>
    </w:p>
    <w:p w14:paraId="56C5A4EA" w14:textId="77777777" w:rsidR="00195A27" w:rsidRDefault="00ED751D" w:rsidP="00727091">
      <w:pPr>
        <w:pStyle w:val="ListParagraph"/>
        <w:numPr>
          <w:ilvl w:val="0"/>
          <w:numId w:val="2"/>
        </w:numPr>
        <w:spacing w:after="0"/>
      </w:pPr>
      <w:r>
        <w:t>Excessive downtimes;</w:t>
      </w:r>
    </w:p>
    <w:p w14:paraId="77547A93" w14:textId="77777777" w:rsidR="00727091" w:rsidRDefault="00195A27" w:rsidP="00FF60C4">
      <w:pPr>
        <w:spacing w:before="240" w:after="0"/>
        <w:ind w:firstLine="360"/>
      </w:pPr>
      <w:r>
        <w:t xml:space="preserve">The voyage times are generally elevated due to </w:t>
      </w:r>
      <w:r w:rsidR="00FF60C4">
        <w:t>two</w:t>
      </w:r>
      <w:r>
        <w:t xml:space="preserve"> main reasons: the vessel speed and the long laytime of vessels due to the mixture of cargo and the inappro</w:t>
      </w:r>
      <w:r w:rsidR="00FF60C4">
        <w:t>priate terminals. Table 2</w:t>
      </w:r>
      <w:r w:rsidR="00E81F76">
        <w:rPr>
          <w:vertAlign w:val="superscript"/>
        </w:rPr>
        <w:t>1</w:t>
      </w:r>
      <w:r>
        <w:t xml:space="preserve"> shows the mean travelling time for the main channels. </w:t>
      </w:r>
    </w:p>
    <w:tbl>
      <w:tblPr>
        <w:tblStyle w:val="TableGrid"/>
        <w:tblpPr w:leftFromText="180" w:rightFromText="180" w:vertAnchor="page" w:horzAnchor="margin" w:tblpXSpec="center" w:tblpY="4020"/>
        <w:tblW w:w="0" w:type="auto"/>
        <w:tblLook w:val="04A0" w:firstRow="1" w:lastRow="0" w:firstColumn="1" w:lastColumn="0" w:noHBand="0" w:noVBand="1"/>
      </w:tblPr>
      <w:tblGrid>
        <w:gridCol w:w="2178"/>
        <w:gridCol w:w="1260"/>
        <w:gridCol w:w="1530"/>
        <w:gridCol w:w="1620"/>
      </w:tblGrid>
      <w:tr w:rsidR="009B4B48" w14:paraId="07089454" w14:textId="77777777" w:rsidTr="003908B7">
        <w:trPr>
          <w:trHeight w:val="544"/>
        </w:trPr>
        <w:tc>
          <w:tcPr>
            <w:tcW w:w="2178" w:type="dxa"/>
          </w:tcPr>
          <w:p w14:paraId="7EEF43DF" w14:textId="77777777" w:rsidR="009B4B48" w:rsidRPr="00E81F76" w:rsidRDefault="007C16DA" w:rsidP="003908B7">
            <w:pPr>
              <w:jc w:val="center"/>
              <w:rPr>
                <w:b/>
              </w:rPr>
            </w:pPr>
            <w:r>
              <w:rPr>
                <w:b/>
              </w:rPr>
              <w:t>Routes</w:t>
            </w:r>
          </w:p>
        </w:tc>
        <w:tc>
          <w:tcPr>
            <w:tcW w:w="1260" w:type="dxa"/>
          </w:tcPr>
          <w:p w14:paraId="3C0BC68F" w14:textId="77777777" w:rsidR="009B4B48" w:rsidRPr="00E81F76" w:rsidRDefault="009B4B48" w:rsidP="003908B7">
            <w:pPr>
              <w:jc w:val="center"/>
              <w:rPr>
                <w:b/>
              </w:rPr>
            </w:pPr>
            <w:r w:rsidRPr="00E81F76">
              <w:rPr>
                <w:b/>
              </w:rPr>
              <w:t>Distance (miles)</w:t>
            </w:r>
          </w:p>
        </w:tc>
        <w:tc>
          <w:tcPr>
            <w:tcW w:w="1530" w:type="dxa"/>
          </w:tcPr>
          <w:p w14:paraId="2ACD423A" w14:textId="77777777" w:rsidR="009B4B48" w:rsidRPr="00E81F76" w:rsidRDefault="009B4B48" w:rsidP="003908B7">
            <w:pPr>
              <w:jc w:val="center"/>
              <w:rPr>
                <w:b/>
              </w:rPr>
            </w:pPr>
            <w:r w:rsidRPr="00E81F76">
              <w:rPr>
                <w:b/>
              </w:rPr>
              <w:t>Travelling time (hours)</w:t>
            </w:r>
          </w:p>
        </w:tc>
        <w:tc>
          <w:tcPr>
            <w:tcW w:w="1620" w:type="dxa"/>
          </w:tcPr>
          <w:p w14:paraId="1F728297" w14:textId="77777777" w:rsidR="009B4B48" w:rsidRPr="00E81F76" w:rsidRDefault="009B4B48" w:rsidP="003908B7">
            <w:pPr>
              <w:jc w:val="center"/>
              <w:rPr>
                <w:b/>
              </w:rPr>
            </w:pPr>
            <w:r w:rsidRPr="00E81F76">
              <w:rPr>
                <w:b/>
              </w:rPr>
              <w:t>Average Speed (knots)</w:t>
            </w:r>
          </w:p>
        </w:tc>
      </w:tr>
      <w:tr w:rsidR="009B4B48" w14:paraId="09D2580D" w14:textId="77777777" w:rsidTr="003908B7">
        <w:trPr>
          <w:trHeight w:val="265"/>
        </w:trPr>
        <w:tc>
          <w:tcPr>
            <w:tcW w:w="2178" w:type="dxa"/>
          </w:tcPr>
          <w:p w14:paraId="6F2F1A34" w14:textId="77777777" w:rsidR="009B4B48" w:rsidRDefault="009B4B48" w:rsidP="003908B7">
            <w:pPr>
              <w:jc w:val="center"/>
            </w:pPr>
            <w:r w:rsidRPr="009B4B48">
              <w:t>Manaus-Santarém</w:t>
            </w:r>
          </w:p>
        </w:tc>
        <w:tc>
          <w:tcPr>
            <w:tcW w:w="1260" w:type="dxa"/>
            <w:vMerge w:val="restart"/>
          </w:tcPr>
          <w:p w14:paraId="7D0D25DD" w14:textId="77777777" w:rsidR="009B4B48" w:rsidRDefault="009B4B48" w:rsidP="003908B7">
            <w:pPr>
              <w:jc w:val="center"/>
            </w:pPr>
            <w:r>
              <w:t>409</w:t>
            </w:r>
          </w:p>
        </w:tc>
        <w:tc>
          <w:tcPr>
            <w:tcW w:w="1530" w:type="dxa"/>
          </w:tcPr>
          <w:p w14:paraId="7C727B8E" w14:textId="77777777" w:rsidR="009B4B48" w:rsidRDefault="009B4B48" w:rsidP="003908B7">
            <w:pPr>
              <w:jc w:val="center"/>
            </w:pPr>
            <w:r>
              <w:t>30</w:t>
            </w:r>
          </w:p>
        </w:tc>
        <w:tc>
          <w:tcPr>
            <w:tcW w:w="1620" w:type="dxa"/>
          </w:tcPr>
          <w:p w14:paraId="4EFAE28F" w14:textId="77777777" w:rsidR="009B4B48" w:rsidRDefault="009B4B48" w:rsidP="003908B7">
            <w:pPr>
              <w:jc w:val="center"/>
            </w:pPr>
            <w:r>
              <w:t>13.6</w:t>
            </w:r>
          </w:p>
        </w:tc>
      </w:tr>
      <w:tr w:rsidR="009B4B48" w14:paraId="724EDB2C" w14:textId="77777777" w:rsidTr="003908B7">
        <w:trPr>
          <w:trHeight w:val="265"/>
        </w:trPr>
        <w:tc>
          <w:tcPr>
            <w:tcW w:w="2178" w:type="dxa"/>
          </w:tcPr>
          <w:p w14:paraId="6588A4DD" w14:textId="77777777" w:rsidR="009B4B48" w:rsidRDefault="009B4B48" w:rsidP="003908B7">
            <w:pPr>
              <w:jc w:val="center"/>
            </w:pPr>
            <w:r>
              <w:t>Santarém-Manaus</w:t>
            </w:r>
          </w:p>
        </w:tc>
        <w:tc>
          <w:tcPr>
            <w:tcW w:w="1260" w:type="dxa"/>
            <w:vMerge/>
          </w:tcPr>
          <w:p w14:paraId="4629B0B0" w14:textId="77777777" w:rsidR="009B4B48" w:rsidRDefault="009B4B48" w:rsidP="003908B7">
            <w:pPr>
              <w:jc w:val="center"/>
            </w:pPr>
          </w:p>
        </w:tc>
        <w:tc>
          <w:tcPr>
            <w:tcW w:w="1530" w:type="dxa"/>
          </w:tcPr>
          <w:p w14:paraId="486C3A30" w14:textId="77777777" w:rsidR="009B4B48" w:rsidRDefault="009B4B48" w:rsidP="003908B7">
            <w:pPr>
              <w:jc w:val="center"/>
            </w:pPr>
            <w:r>
              <w:t>48</w:t>
            </w:r>
          </w:p>
        </w:tc>
        <w:tc>
          <w:tcPr>
            <w:tcW w:w="1620" w:type="dxa"/>
          </w:tcPr>
          <w:p w14:paraId="7B010CA4" w14:textId="77777777" w:rsidR="009B4B48" w:rsidRDefault="009B4B48" w:rsidP="003908B7">
            <w:pPr>
              <w:jc w:val="center"/>
            </w:pPr>
            <w:r>
              <w:t>8.5</w:t>
            </w:r>
          </w:p>
        </w:tc>
      </w:tr>
      <w:tr w:rsidR="009B4B48" w14:paraId="27E94218" w14:textId="77777777" w:rsidTr="003908B7">
        <w:trPr>
          <w:trHeight w:val="265"/>
        </w:trPr>
        <w:tc>
          <w:tcPr>
            <w:tcW w:w="2178" w:type="dxa"/>
          </w:tcPr>
          <w:p w14:paraId="563B20E4" w14:textId="77777777" w:rsidR="009B4B48" w:rsidRDefault="009B4B48" w:rsidP="003908B7">
            <w:pPr>
              <w:jc w:val="center"/>
            </w:pPr>
            <w:r>
              <w:t>Belém-Manaus</w:t>
            </w:r>
          </w:p>
        </w:tc>
        <w:tc>
          <w:tcPr>
            <w:tcW w:w="1260" w:type="dxa"/>
            <w:vMerge w:val="restart"/>
          </w:tcPr>
          <w:p w14:paraId="3569B90C" w14:textId="77777777" w:rsidR="009B4B48" w:rsidRDefault="009B4B48" w:rsidP="003908B7">
            <w:pPr>
              <w:jc w:val="center"/>
            </w:pPr>
            <w:r>
              <w:t>889</w:t>
            </w:r>
          </w:p>
        </w:tc>
        <w:tc>
          <w:tcPr>
            <w:tcW w:w="1530" w:type="dxa"/>
          </w:tcPr>
          <w:p w14:paraId="33ECE29E" w14:textId="77777777" w:rsidR="009B4B48" w:rsidRDefault="009B4B48" w:rsidP="003908B7">
            <w:pPr>
              <w:jc w:val="center"/>
            </w:pPr>
            <w:r>
              <w:t>120</w:t>
            </w:r>
          </w:p>
        </w:tc>
        <w:tc>
          <w:tcPr>
            <w:tcW w:w="1620" w:type="dxa"/>
          </w:tcPr>
          <w:p w14:paraId="21BE9866" w14:textId="77777777" w:rsidR="009B4B48" w:rsidRDefault="009B4B48" w:rsidP="003908B7">
            <w:pPr>
              <w:jc w:val="center"/>
            </w:pPr>
            <w:r>
              <w:t>7.4</w:t>
            </w:r>
          </w:p>
        </w:tc>
      </w:tr>
      <w:tr w:rsidR="009B4B48" w14:paraId="7F92C4F9" w14:textId="77777777" w:rsidTr="003908B7">
        <w:trPr>
          <w:trHeight w:val="265"/>
        </w:trPr>
        <w:tc>
          <w:tcPr>
            <w:tcW w:w="2178" w:type="dxa"/>
          </w:tcPr>
          <w:p w14:paraId="3A995FAC" w14:textId="77777777" w:rsidR="009B4B48" w:rsidRDefault="009B4B48" w:rsidP="003908B7">
            <w:pPr>
              <w:jc w:val="center"/>
            </w:pPr>
            <w:r>
              <w:t>Manaus-Belém</w:t>
            </w:r>
          </w:p>
        </w:tc>
        <w:tc>
          <w:tcPr>
            <w:tcW w:w="1260" w:type="dxa"/>
            <w:vMerge/>
          </w:tcPr>
          <w:p w14:paraId="28F811DE" w14:textId="77777777" w:rsidR="009B4B48" w:rsidRDefault="009B4B48" w:rsidP="003908B7">
            <w:pPr>
              <w:jc w:val="center"/>
            </w:pPr>
          </w:p>
        </w:tc>
        <w:tc>
          <w:tcPr>
            <w:tcW w:w="1530" w:type="dxa"/>
          </w:tcPr>
          <w:p w14:paraId="4FD236F5" w14:textId="77777777" w:rsidR="009B4B48" w:rsidRDefault="009B4B48" w:rsidP="003908B7">
            <w:pPr>
              <w:jc w:val="center"/>
            </w:pPr>
            <w:r>
              <w:t>96</w:t>
            </w:r>
          </w:p>
        </w:tc>
        <w:tc>
          <w:tcPr>
            <w:tcW w:w="1620" w:type="dxa"/>
          </w:tcPr>
          <w:p w14:paraId="4E932F84" w14:textId="77777777" w:rsidR="009B4B48" w:rsidRDefault="009B4B48" w:rsidP="003908B7">
            <w:pPr>
              <w:jc w:val="center"/>
            </w:pPr>
            <w:r>
              <w:t>9.3</w:t>
            </w:r>
          </w:p>
        </w:tc>
      </w:tr>
      <w:tr w:rsidR="009B4B48" w14:paraId="3ECD7D23" w14:textId="77777777" w:rsidTr="003908B7">
        <w:trPr>
          <w:trHeight w:val="265"/>
        </w:trPr>
        <w:tc>
          <w:tcPr>
            <w:tcW w:w="2178" w:type="dxa"/>
          </w:tcPr>
          <w:p w14:paraId="3C9B857C" w14:textId="77777777" w:rsidR="009B4B48" w:rsidRDefault="009B4B48" w:rsidP="003908B7">
            <w:pPr>
              <w:jc w:val="center"/>
            </w:pPr>
            <w:r>
              <w:t>Belém-Santarém</w:t>
            </w:r>
          </w:p>
        </w:tc>
        <w:tc>
          <w:tcPr>
            <w:tcW w:w="1260" w:type="dxa"/>
            <w:vMerge w:val="restart"/>
          </w:tcPr>
          <w:p w14:paraId="355CB7CB" w14:textId="77777777" w:rsidR="009B4B48" w:rsidRDefault="009B4B48" w:rsidP="003908B7">
            <w:pPr>
              <w:jc w:val="center"/>
            </w:pPr>
            <w:r>
              <w:t>475</w:t>
            </w:r>
          </w:p>
        </w:tc>
        <w:tc>
          <w:tcPr>
            <w:tcW w:w="1530" w:type="dxa"/>
          </w:tcPr>
          <w:p w14:paraId="4103C71B" w14:textId="77777777" w:rsidR="009B4B48" w:rsidRDefault="009B4B48" w:rsidP="003908B7">
            <w:pPr>
              <w:jc w:val="center"/>
            </w:pPr>
            <w:r>
              <w:t>60</w:t>
            </w:r>
          </w:p>
        </w:tc>
        <w:tc>
          <w:tcPr>
            <w:tcW w:w="1620" w:type="dxa"/>
          </w:tcPr>
          <w:p w14:paraId="48FA20EA" w14:textId="77777777" w:rsidR="009B4B48" w:rsidRDefault="009B4B48" w:rsidP="003908B7">
            <w:pPr>
              <w:jc w:val="center"/>
            </w:pPr>
            <w:r>
              <w:t>7.9</w:t>
            </w:r>
          </w:p>
        </w:tc>
      </w:tr>
      <w:tr w:rsidR="009B4B48" w14:paraId="078DDBCE" w14:textId="77777777" w:rsidTr="003908B7">
        <w:trPr>
          <w:trHeight w:val="265"/>
        </w:trPr>
        <w:tc>
          <w:tcPr>
            <w:tcW w:w="2178" w:type="dxa"/>
          </w:tcPr>
          <w:p w14:paraId="6C46702B" w14:textId="77777777" w:rsidR="009B4B48" w:rsidRDefault="009B4B48" w:rsidP="003908B7">
            <w:pPr>
              <w:jc w:val="center"/>
            </w:pPr>
            <w:r>
              <w:t>Santarém-Belém</w:t>
            </w:r>
          </w:p>
        </w:tc>
        <w:tc>
          <w:tcPr>
            <w:tcW w:w="1260" w:type="dxa"/>
            <w:vMerge/>
          </w:tcPr>
          <w:p w14:paraId="654A1442" w14:textId="77777777" w:rsidR="009B4B48" w:rsidRDefault="009B4B48" w:rsidP="003908B7">
            <w:pPr>
              <w:jc w:val="center"/>
            </w:pPr>
          </w:p>
        </w:tc>
        <w:tc>
          <w:tcPr>
            <w:tcW w:w="1530" w:type="dxa"/>
          </w:tcPr>
          <w:p w14:paraId="65F824E1" w14:textId="77777777" w:rsidR="009B4B48" w:rsidRDefault="009B4B48" w:rsidP="003908B7">
            <w:pPr>
              <w:jc w:val="center"/>
            </w:pPr>
            <w:r>
              <w:t>48</w:t>
            </w:r>
          </w:p>
        </w:tc>
        <w:tc>
          <w:tcPr>
            <w:tcW w:w="1620" w:type="dxa"/>
          </w:tcPr>
          <w:p w14:paraId="7BABC412" w14:textId="77777777" w:rsidR="009B4B48" w:rsidRDefault="009B4B48" w:rsidP="003908B7">
            <w:pPr>
              <w:jc w:val="center"/>
            </w:pPr>
            <w:r>
              <w:t>9.9</w:t>
            </w:r>
          </w:p>
        </w:tc>
      </w:tr>
      <w:tr w:rsidR="009B4B48" w14:paraId="60A0D578" w14:textId="77777777" w:rsidTr="003908B7">
        <w:trPr>
          <w:trHeight w:val="265"/>
        </w:trPr>
        <w:tc>
          <w:tcPr>
            <w:tcW w:w="2178" w:type="dxa"/>
          </w:tcPr>
          <w:p w14:paraId="68362BA6" w14:textId="77777777" w:rsidR="009B4B48" w:rsidRDefault="009B4B48" w:rsidP="003908B7">
            <w:pPr>
              <w:jc w:val="center"/>
            </w:pPr>
            <w:r>
              <w:t>Belém-Macapá</w:t>
            </w:r>
          </w:p>
        </w:tc>
        <w:tc>
          <w:tcPr>
            <w:tcW w:w="1260" w:type="dxa"/>
            <w:vMerge w:val="restart"/>
          </w:tcPr>
          <w:p w14:paraId="013579E4" w14:textId="77777777" w:rsidR="009B4B48" w:rsidRDefault="009B4B48" w:rsidP="003908B7">
            <w:pPr>
              <w:jc w:val="center"/>
            </w:pPr>
            <w:r>
              <w:t>310</w:t>
            </w:r>
          </w:p>
        </w:tc>
        <w:tc>
          <w:tcPr>
            <w:tcW w:w="1530" w:type="dxa"/>
          </w:tcPr>
          <w:p w14:paraId="7B91D998" w14:textId="77777777" w:rsidR="009B4B48" w:rsidRDefault="009B4B48" w:rsidP="003908B7">
            <w:pPr>
              <w:jc w:val="center"/>
            </w:pPr>
            <w:r>
              <w:t>22</w:t>
            </w:r>
          </w:p>
        </w:tc>
        <w:tc>
          <w:tcPr>
            <w:tcW w:w="1620" w:type="dxa"/>
          </w:tcPr>
          <w:p w14:paraId="25559E26" w14:textId="77777777" w:rsidR="009B4B48" w:rsidRDefault="009B4B48" w:rsidP="003908B7">
            <w:pPr>
              <w:jc w:val="center"/>
            </w:pPr>
            <w:r>
              <w:t>14.1</w:t>
            </w:r>
          </w:p>
        </w:tc>
      </w:tr>
      <w:tr w:rsidR="009B4B48" w14:paraId="50C491F0" w14:textId="77777777" w:rsidTr="003908B7">
        <w:trPr>
          <w:trHeight w:val="265"/>
        </w:trPr>
        <w:tc>
          <w:tcPr>
            <w:tcW w:w="2178" w:type="dxa"/>
          </w:tcPr>
          <w:p w14:paraId="152A493E" w14:textId="77777777" w:rsidR="009B4B48" w:rsidRDefault="009B4B48" w:rsidP="003908B7">
            <w:pPr>
              <w:jc w:val="center"/>
            </w:pPr>
            <w:r>
              <w:t>Macapá-Belém</w:t>
            </w:r>
          </w:p>
        </w:tc>
        <w:tc>
          <w:tcPr>
            <w:tcW w:w="1260" w:type="dxa"/>
            <w:vMerge/>
          </w:tcPr>
          <w:p w14:paraId="1248918A" w14:textId="77777777" w:rsidR="009B4B48" w:rsidRDefault="009B4B48" w:rsidP="003908B7">
            <w:pPr>
              <w:jc w:val="center"/>
            </w:pPr>
          </w:p>
        </w:tc>
        <w:tc>
          <w:tcPr>
            <w:tcW w:w="1530" w:type="dxa"/>
          </w:tcPr>
          <w:p w14:paraId="05040F96" w14:textId="77777777" w:rsidR="009B4B48" w:rsidRDefault="009B4B48" w:rsidP="003908B7">
            <w:pPr>
              <w:jc w:val="center"/>
            </w:pPr>
            <w:r>
              <w:t>22</w:t>
            </w:r>
          </w:p>
        </w:tc>
        <w:tc>
          <w:tcPr>
            <w:tcW w:w="1620" w:type="dxa"/>
          </w:tcPr>
          <w:p w14:paraId="07D6A6AB" w14:textId="77777777" w:rsidR="009B4B48" w:rsidRDefault="009B4B48" w:rsidP="003908B7">
            <w:pPr>
              <w:jc w:val="center"/>
            </w:pPr>
            <w:r>
              <w:t>14.1</w:t>
            </w:r>
          </w:p>
        </w:tc>
      </w:tr>
      <w:tr w:rsidR="009B4B48" w14:paraId="1D962C13" w14:textId="77777777" w:rsidTr="003908B7">
        <w:trPr>
          <w:trHeight w:val="265"/>
        </w:trPr>
        <w:tc>
          <w:tcPr>
            <w:tcW w:w="2178" w:type="dxa"/>
          </w:tcPr>
          <w:p w14:paraId="201F7749" w14:textId="77777777" w:rsidR="009B4B48" w:rsidRDefault="009B4B48" w:rsidP="003908B7">
            <w:pPr>
              <w:jc w:val="center"/>
            </w:pPr>
            <w:r>
              <w:t>Manaus-Porto Velho</w:t>
            </w:r>
          </w:p>
        </w:tc>
        <w:tc>
          <w:tcPr>
            <w:tcW w:w="1260" w:type="dxa"/>
            <w:vMerge w:val="restart"/>
          </w:tcPr>
          <w:p w14:paraId="722FEFDA" w14:textId="77777777" w:rsidR="009B4B48" w:rsidRDefault="009B4B48" w:rsidP="003908B7">
            <w:pPr>
              <w:jc w:val="center"/>
            </w:pPr>
            <w:r>
              <w:t>728</w:t>
            </w:r>
          </w:p>
        </w:tc>
        <w:tc>
          <w:tcPr>
            <w:tcW w:w="1530" w:type="dxa"/>
          </w:tcPr>
          <w:p w14:paraId="34117136" w14:textId="77777777" w:rsidR="009B4B48" w:rsidRDefault="009B4B48" w:rsidP="003908B7">
            <w:pPr>
              <w:jc w:val="center"/>
            </w:pPr>
            <w:r>
              <w:t>96</w:t>
            </w:r>
          </w:p>
        </w:tc>
        <w:tc>
          <w:tcPr>
            <w:tcW w:w="1620" w:type="dxa"/>
          </w:tcPr>
          <w:p w14:paraId="1C30F791" w14:textId="77777777" w:rsidR="009B4B48" w:rsidRDefault="009B4B48" w:rsidP="003908B7">
            <w:pPr>
              <w:jc w:val="center"/>
            </w:pPr>
            <w:r>
              <w:t>7.6</w:t>
            </w:r>
          </w:p>
        </w:tc>
      </w:tr>
      <w:tr w:rsidR="009B4B48" w14:paraId="6EAEE39C" w14:textId="77777777" w:rsidTr="003908B7">
        <w:trPr>
          <w:trHeight w:val="278"/>
        </w:trPr>
        <w:tc>
          <w:tcPr>
            <w:tcW w:w="2178" w:type="dxa"/>
          </w:tcPr>
          <w:p w14:paraId="2525A9CC" w14:textId="77777777" w:rsidR="009B4B48" w:rsidRDefault="009B4B48" w:rsidP="003908B7">
            <w:pPr>
              <w:jc w:val="center"/>
            </w:pPr>
            <w:r>
              <w:t>Porto Velho-Manaus</w:t>
            </w:r>
          </w:p>
        </w:tc>
        <w:tc>
          <w:tcPr>
            <w:tcW w:w="1260" w:type="dxa"/>
            <w:vMerge/>
          </w:tcPr>
          <w:p w14:paraId="30EFC93B" w14:textId="77777777" w:rsidR="009B4B48" w:rsidRDefault="009B4B48" w:rsidP="003908B7">
            <w:pPr>
              <w:jc w:val="center"/>
            </w:pPr>
          </w:p>
        </w:tc>
        <w:tc>
          <w:tcPr>
            <w:tcW w:w="1530" w:type="dxa"/>
          </w:tcPr>
          <w:p w14:paraId="7A07B944" w14:textId="77777777" w:rsidR="009B4B48" w:rsidRDefault="009B4B48" w:rsidP="003908B7">
            <w:pPr>
              <w:jc w:val="center"/>
            </w:pPr>
            <w:r>
              <w:t>72</w:t>
            </w:r>
          </w:p>
        </w:tc>
        <w:tc>
          <w:tcPr>
            <w:tcW w:w="1620" w:type="dxa"/>
          </w:tcPr>
          <w:p w14:paraId="155B67EE" w14:textId="77777777" w:rsidR="009B4B48" w:rsidRDefault="009B4B48" w:rsidP="003908B7">
            <w:pPr>
              <w:jc w:val="center"/>
            </w:pPr>
            <w:r>
              <w:t>10.1</w:t>
            </w:r>
          </w:p>
        </w:tc>
      </w:tr>
      <w:tr w:rsidR="009B4B48" w14:paraId="58F498F2" w14:textId="77777777" w:rsidTr="003908B7">
        <w:trPr>
          <w:trHeight w:val="265"/>
        </w:trPr>
        <w:tc>
          <w:tcPr>
            <w:tcW w:w="2178" w:type="dxa"/>
          </w:tcPr>
          <w:p w14:paraId="465EC2D2" w14:textId="77777777" w:rsidR="009B4B48" w:rsidRDefault="009B4B48" w:rsidP="003908B7">
            <w:pPr>
              <w:jc w:val="center"/>
            </w:pPr>
            <w:r>
              <w:t>Santarém-Macapá</w:t>
            </w:r>
          </w:p>
        </w:tc>
        <w:tc>
          <w:tcPr>
            <w:tcW w:w="1260" w:type="dxa"/>
            <w:vMerge w:val="restart"/>
          </w:tcPr>
          <w:p w14:paraId="3C64C28A" w14:textId="77777777" w:rsidR="00727091" w:rsidRDefault="009B4B48" w:rsidP="003908B7">
            <w:pPr>
              <w:jc w:val="center"/>
            </w:pPr>
            <w:r>
              <w:t>303</w:t>
            </w:r>
          </w:p>
          <w:p w14:paraId="0087F038" w14:textId="77777777" w:rsidR="00727091" w:rsidRPr="00727091" w:rsidRDefault="00727091" w:rsidP="003908B7"/>
        </w:tc>
        <w:tc>
          <w:tcPr>
            <w:tcW w:w="1530" w:type="dxa"/>
          </w:tcPr>
          <w:p w14:paraId="7A173DC7" w14:textId="77777777" w:rsidR="009B4B48" w:rsidRDefault="009B4B48" w:rsidP="003908B7">
            <w:pPr>
              <w:jc w:val="center"/>
            </w:pPr>
            <w:r>
              <w:t>35</w:t>
            </w:r>
          </w:p>
        </w:tc>
        <w:tc>
          <w:tcPr>
            <w:tcW w:w="1620" w:type="dxa"/>
          </w:tcPr>
          <w:p w14:paraId="68A9E64A" w14:textId="77777777" w:rsidR="009B4B48" w:rsidRDefault="009B4B48" w:rsidP="003908B7">
            <w:pPr>
              <w:jc w:val="center"/>
            </w:pPr>
            <w:r>
              <w:t>8.7</w:t>
            </w:r>
          </w:p>
        </w:tc>
      </w:tr>
      <w:tr w:rsidR="009B4B48" w14:paraId="5B529B87" w14:textId="77777777" w:rsidTr="003908B7">
        <w:trPr>
          <w:trHeight w:val="278"/>
        </w:trPr>
        <w:tc>
          <w:tcPr>
            <w:tcW w:w="2178" w:type="dxa"/>
          </w:tcPr>
          <w:p w14:paraId="3A9C639E" w14:textId="77777777" w:rsidR="009B4B48" w:rsidRDefault="009B4B48" w:rsidP="003908B7">
            <w:pPr>
              <w:jc w:val="center"/>
            </w:pPr>
            <w:r>
              <w:t>Macapá-Santarém</w:t>
            </w:r>
          </w:p>
        </w:tc>
        <w:tc>
          <w:tcPr>
            <w:tcW w:w="1260" w:type="dxa"/>
            <w:vMerge/>
          </w:tcPr>
          <w:p w14:paraId="1CA666DD" w14:textId="77777777" w:rsidR="009B4B48" w:rsidRDefault="009B4B48" w:rsidP="003908B7">
            <w:pPr>
              <w:jc w:val="center"/>
            </w:pPr>
          </w:p>
        </w:tc>
        <w:tc>
          <w:tcPr>
            <w:tcW w:w="1530" w:type="dxa"/>
          </w:tcPr>
          <w:p w14:paraId="36C4E42F" w14:textId="77777777" w:rsidR="009B4B48" w:rsidRDefault="009B4B48" w:rsidP="003908B7">
            <w:pPr>
              <w:jc w:val="center"/>
            </w:pPr>
            <w:r>
              <w:t>40</w:t>
            </w:r>
          </w:p>
        </w:tc>
        <w:tc>
          <w:tcPr>
            <w:tcW w:w="1620" w:type="dxa"/>
          </w:tcPr>
          <w:p w14:paraId="3A72A5E2" w14:textId="77777777" w:rsidR="009B4B48" w:rsidRDefault="009B4B48" w:rsidP="003908B7">
            <w:pPr>
              <w:jc w:val="center"/>
            </w:pPr>
            <w:r>
              <w:t>7.6</w:t>
            </w:r>
          </w:p>
        </w:tc>
      </w:tr>
    </w:tbl>
    <w:p w14:paraId="0B256E60" w14:textId="77777777" w:rsidR="00FF60C4" w:rsidRDefault="00776C19" w:rsidP="005F7B6C">
      <w:pPr>
        <w:ind w:firstLine="360"/>
      </w:pPr>
      <w:r>
        <w:rPr>
          <w:noProof/>
        </w:rPr>
        <w:pict w14:anchorId="140AE8FB">
          <v:shapetype id="_x0000_t202" coordsize="21600,21600" o:spt="202" path="m0,0l0,21600,21600,21600,21600,0xe">
            <v:stroke joinstyle="miter"/>
            <v:path gradientshapeok="t" o:connecttype="rect"/>
          </v:shapetype>
          <v:shape id="Text Box 18" o:spid="_x0000_s1041" type="#_x0000_t202" style="position:absolute;left:0;text-align:left;margin-left:-21.45pt;margin-top:11.05pt;width:506.15pt;height:18.95pt;z-index:2516766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" filled="f" stroked="f">
            <v:textbox>
              <w:txbxContent>
                <w:p w14:paraId="1D3AE59D" w14:textId="77777777" w:rsidR="008415E2" w:rsidRPr="00FF60C4" w:rsidRDefault="008415E2" w:rsidP="007C16DA">
                  <w:pPr>
                    <w:ind w:firstLine="360"/>
                    <w:jc w:val="center"/>
                    <w:rPr>
                      <w:b/>
                    </w:rPr>
                  </w:pPr>
                  <w:r w:rsidRPr="00FF60C4">
                    <w:rPr>
                      <w:b/>
                    </w:rPr>
                    <w:t xml:space="preserve">Table 2: </w:t>
                  </w:r>
                  <w:r>
                    <w:rPr>
                      <w:b/>
                    </w:rPr>
                    <w:t>Routes, distance, travelling</w:t>
                  </w:r>
                  <w:r w:rsidRPr="00FF60C4">
                    <w:rPr>
                      <w:b/>
                    </w:rPr>
                    <w:t xml:space="preserve"> time and </w:t>
                  </w:r>
                  <w:r>
                    <w:rPr>
                      <w:b/>
                    </w:rPr>
                    <w:t xml:space="preserve">average </w:t>
                  </w:r>
                  <w:r w:rsidRPr="00FF60C4">
                    <w:rPr>
                      <w:b/>
                    </w:rPr>
                    <w:t>speed of</w:t>
                  </w:r>
                  <w:r>
                    <w:rPr>
                      <w:b/>
                    </w:rPr>
                    <w:t xml:space="preserve"> ferries</w:t>
                  </w:r>
                  <w:r w:rsidRPr="00FF60C4">
                    <w:rPr>
                      <w:b/>
                    </w:rPr>
                    <w:t xml:space="preserve"> </w:t>
                  </w:r>
                  <w:r>
                    <w:rPr>
                      <w:b/>
                    </w:rPr>
                    <w:t xml:space="preserve">on </w:t>
                  </w:r>
                  <w:r w:rsidRPr="00FF60C4">
                    <w:rPr>
                      <w:b/>
                    </w:rPr>
                    <w:t xml:space="preserve">the main </w:t>
                  </w:r>
                  <w:r>
                    <w:rPr>
                      <w:b/>
                    </w:rPr>
                    <w:t>Channels</w:t>
                  </w:r>
                </w:p>
                <w:p w14:paraId="77876BCF" w14:textId="77777777" w:rsidR="008415E2" w:rsidRPr="002E48DE" w:rsidRDefault="008415E2"/>
              </w:txbxContent>
            </v:textbox>
          </v:shape>
        </w:pict>
      </w:r>
    </w:p>
    <w:p w14:paraId="360814AB" w14:textId="77777777" w:rsidR="00FF60C4" w:rsidRDefault="00FF60C4" w:rsidP="005F7B6C">
      <w:pPr>
        <w:ind w:firstLine="360"/>
      </w:pPr>
    </w:p>
    <w:p w14:paraId="6F0DBC02" w14:textId="77777777" w:rsidR="00FF60C4" w:rsidRDefault="00FF60C4" w:rsidP="005F7B6C">
      <w:pPr>
        <w:ind w:firstLine="360"/>
      </w:pPr>
    </w:p>
    <w:p w14:paraId="7CF29B66" w14:textId="77777777" w:rsidR="00FF60C4" w:rsidRDefault="00FF60C4" w:rsidP="005F7B6C">
      <w:pPr>
        <w:ind w:firstLine="360"/>
      </w:pPr>
    </w:p>
    <w:p w14:paraId="02408FDE" w14:textId="77777777" w:rsidR="00FF60C4" w:rsidRDefault="00FF60C4" w:rsidP="005F7B6C">
      <w:pPr>
        <w:ind w:firstLine="360"/>
      </w:pPr>
    </w:p>
    <w:p w14:paraId="01DBFC36" w14:textId="77777777" w:rsidR="00FF60C4" w:rsidRDefault="00FF60C4" w:rsidP="005F7B6C">
      <w:pPr>
        <w:ind w:firstLine="360"/>
      </w:pPr>
    </w:p>
    <w:p w14:paraId="6F675ECF" w14:textId="77777777" w:rsidR="00FF60C4" w:rsidRDefault="00FF60C4" w:rsidP="005F7B6C">
      <w:pPr>
        <w:ind w:firstLine="360"/>
      </w:pPr>
    </w:p>
    <w:p w14:paraId="6BAD2F11" w14:textId="77777777" w:rsidR="00FF60C4" w:rsidRDefault="00FF60C4" w:rsidP="005F7B6C">
      <w:pPr>
        <w:ind w:firstLine="360"/>
      </w:pPr>
    </w:p>
    <w:p w14:paraId="6DF38BE5" w14:textId="77777777" w:rsidR="00FF60C4" w:rsidRDefault="00FF60C4" w:rsidP="005F7B6C">
      <w:pPr>
        <w:ind w:firstLine="360"/>
      </w:pPr>
    </w:p>
    <w:p w14:paraId="334ABF9C" w14:textId="77777777" w:rsidR="00FF60C4" w:rsidRDefault="00FF60C4" w:rsidP="005F7B6C">
      <w:pPr>
        <w:ind w:firstLine="360"/>
      </w:pPr>
    </w:p>
    <w:p w14:paraId="55A5A168" w14:textId="77777777" w:rsidR="007C16DA" w:rsidRPr="007C16DA" w:rsidRDefault="007C16DA" w:rsidP="005F7B6C">
      <w:pPr>
        <w:ind w:firstLine="360"/>
        <w:rPr>
          <w:i/>
        </w:rPr>
      </w:pPr>
      <w:r w:rsidRPr="007C16DA">
        <w:rPr>
          <w:i/>
        </w:rPr>
        <w:t>The travelling time is different depending on the direction for the same route due to the river current speed.</w:t>
      </w:r>
    </w:p>
    <w:p w14:paraId="4E2DF589" w14:textId="77777777" w:rsidR="00350266" w:rsidRDefault="004568CD" w:rsidP="005F7B6C">
      <w:pPr>
        <w:ind w:firstLine="360"/>
      </w:pPr>
      <w:r>
        <w:t xml:space="preserve">Certainly some economic regulations would also help to improve the safety of vessels operations </w:t>
      </w:r>
      <w:r w:rsidR="00A626D6">
        <w:t xml:space="preserve">and the quality of the ships, once the predatory competition would end and the profit margins would increase – as well as the service quality level. </w:t>
      </w:r>
      <w:r w:rsidR="007C16DA">
        <w:t>In this context, regulations would include licensing, establishment of maximum and/or minimum prices, competition rules and limited number of permits to operate.</w:t>
      </w:r>
    </w:p>
    <w:p w14:paraId="5431720B" w14:textId="77777777" w:rsidR="004C5D0B" w:rsidRDefault="00CF753D" w:rsidP="004568CD">
      <w:pPr>
        <w:ind w:firstLine="360"/>
      </w:pPr>
      <w:r>
        <w:t xml:space="preserve"> </w:t>
      </w:r>
      <w:r w:rsidR="00734983">
        <w:t xml:space="preserve">Although the </w:t>
      </w:r>
      <w:r w:rsidR="007C16DA">
        <w:t>occupancy rate is generally low, in</w:t>
      </w:r>
      <w:r w:rsidR="00734983">
        <w:t xml:space="preserve"> the peak months </w:t>
      </w:r>
      <w:r w:rsidR="007C16DA">
        <w:t>there is overcrowding of some vessels.</w:t>
      </w:r>
      <w:r w:rsidR="00734983">
        <w:t xml:space="preserve"> </w:t>
      </w:r>
      <w:r w:rsidR="007C16DA">
        <w:t>Overcrowding</w:t>
      </w:r>
      <w:r w:rsidR="00734983">
        <w:t xml:space="preserve"> is one of the main causes of </w:t>
      </w:r>
      <w:r w:rsidR="007C16DA">
        <w:t xml:space="preserve">capsizing </w:t>
      </w:r>
      <w:r w:rsidR="0063002C">
        <w:t>accidents</w:t>
      </w:r>
      <w:r w:rsidR="00734983">
        <w:t xml:space="preserve"> (</w:t>
      </w:r>
      <w:r w:rsidR="0063002C">
        <w:t>in addition to compromising</w:t>
      </w:r>
      <w:r w:rsidR="00DC7919">
        <w:t xml:space="preserve"> comfort and health of the passengers and crew).</w:t>
      </w:r>
    </w:p>
    <w:p w14:paraId="07F0F1B5" w14:textId="77777777" w:rsidR="00066BFC" w:rsidRDefault="00066BFC" w:rsidP="00066BFC">
      <w:pPr>
        <w:pStyle w:val="Subtitle"/>
      </w:pPr>
    </w:p>
    <w:p w14:paraId="41755AD6" w14:textId="77777777" w:rsidR="00066BFC" w:rsidRDefault="00066BFC" w:rsidP="00066BFC">
      <w:pPr>
        <w:pStyle w:val="Subtitle"/>
      </w:pPr>
    </w:p>
    <w:p w14:paraId="4E2A926B" w14:textId="77777777" w:rsidR="00066BFC" w:rsidRDefault="00066BFC" w:rsidP="00066BFC">
      <w:pPr>
        <w:pStyle w:val="Subtitle"/>
      </w:pPr>
    </w:p>
    <w:p w14:paraId="523FE212" w14:textId="77777777" w:rsidR="00066BFC" w:rsidRDefault="00066BFC" w:rsidP="00066BFC">
      <w:pPr>
        <w:pStyle w:val="Subtitle"/>
      </w:pPr>
    </w:p>
    <w:p w14:paraId="77D0A626" w14:textId="77777777" w:rsidR="00066BFC" w:rsidRDefault="00066BFC" w:rsidP="00066BFC">
      <w:pPr>
        <w:pStyle w:val="Subtitle"/>
      </w:pPr>
    </w:p>
    <w:p w14:paraId="1A83094D" w14:textId="77777777" w:rsidR="00066BFC" w:rsidRDefault="00066BFC" w:rsidP="00066BFC">
      <w:pPr>
        <w:pStyle w:val="Subtitle"/>
      </w:pPr>
    </w:p>
    <w:p w14:paraId="30088E70" w14:textId="77777777" w:rsidR="00066BFC" w:rsidRDefault="00066BFC" w:rsidP="00066BFC">
      <w:pPr>
        <w:pStyle w:val="Subtitle"/>
      </w:pPr>
    </w:p>
    <w:p w14:paraId="534D32C2" w14:textId="77777777" w:rsidR="00066BFC" w:rsidRDefault="00066BFC" w:rsidP="00066BFC">
      <w:pPr>
        <w:pStyle w:val="Subtitle"/>
      </w:pPr>
      <w:r>
        <w:t>Ch</w:t>
      </w:r>
      <w:r w:rsidR="00470F55">
        <w:t>aracteristics of channels</w:t>
      </w:r>
    </w:p>
    <w:p w14:paraId="53A10EAC" w14:textId="77777777" w:rsidR="00066BFC" w:rsidRPr="008B6ACC" w:rsidRDefault="008B6ACC" w:rsidP="00066BFC">
      <w:pPr>
        <w:jc w:val="center"/>
        <w:rPr>
          <w:b/>
        </w:rPr>
      </w:pPr>
      <w:r>
        <w:rPr>
          <w:b/>
          <w:noProof/>
        </w:rPr>
        <w:drawing>
          <wp:anchor distT="0" distB="0" distL="114300" distR="114300" simplePos="0" relativeHeight="251685888" behindDoc="1" locked="0" layoutInCell="1" allowOverlap="1" wp14:anchorId="0198A8B3" wp14:editId="588C8164">
            <wp:simplePos x="0" y="0"/>
            <wp:positionH relativeFrom="column">
              <wp:posOffset>1014730</wp:posOffset>
            </wp:positionH>
            <wp:positionV relativeFrom="paragraph">
              <wp:posOffset>267335</wp:posOffset>
            </wp:positionV>
            <wp:extent cx="3870325" cy="2811145"/>
            <wp:effectExtent l="19050" t="0" r="0" b="0"/>
            <wp:wrapTight wrapText="bothSides">
              <wp:wrapPolygon edited="0">
                <wp:start x="-106" y="0"/>
                <wp:lineTo x="-106" y="21517"/>
                <wp:lineTo x="21582" y="21517"/>
                <wp:lineTo x="21582" y="0"/>
                <wp:lineTo x="-106" y="0"/>
              </wp:wrapPolygon>
            </wp:wrapTight>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70325" cy="2811145"/>
                    </a:xfrm>
                    <a:prstGeom prst="rect">
                      <a:avLst/>
                    </a:prstGeom>
                    <a:noFill/>
                    <a:ln w="9525">
                      <a:noFill/>
                      <a:miter lim="800000"/>
                      <a:headEnd/>
                      <a:tailEnd/>
                    </a:ln>
                  </pic:spPr>
                </pic:pic>
              </a:graphicData>
            </a:graphic>
          </wp:anchor>
        </w:drawing>
      </w:r>
      <w:r w:rsidR="00066BFC" w:rsidRPr="008B6ACC">
        <w:rPr>
          <w:b/>
        </w:rPr>
        <w:t xml:space="preserve">Figure 2: </w:t>
      </w:r>
      <w:r w:rsidRPr="008B6ACC">
        <w:rPr>
          <w:b/>
        </w:rPr>
        <w:t>main rivers in the Amazon basin</w:t>
      </w:r>
    </w:p>
    <w:p w14:paraId="64BCC049" w14:textId="77777777" w:rsidR="00066BFC" w:rsidRPr="00880930" w:rsidRDefault="00066BFC" w:rsidP="00066BFC"/>
    <w:p w14:paraId="3829AEA0" w14:textId="77777777" w:rsidR="00066BFC" w:rsidRDefault="00066BFC" w:rsidP="00066BFC"/>
    <w:p w14:paraId="321CFE80" w14:textId="77777777" w:rsidR="00066BFC" w:rsidRDefault="00066BFC" w:rsidP="00066BFC">
      <w:pPr>
        <w:jc w:val="center"/>
      </w:pPr>
    </w:p>
    <w:p w14:paraId="1D5C4E31" w14:textId="77777777" w:rsidR="00066BFC" w:rsidRDefault="00066BFC" w:rsidP="00066BFC">
      <w:pPr>
        <w:jc w:val="center"/>
      </w:pPr>
    </w:p>
    <w:p w14:paraId="79307188" w14:textId="77777777" w:rsidR="00066BFC" w:rsidRDefault="00066BFC" w:rsidP="00066BFC">
      <w:pPr>
        <w:jc w:val="center"/>
      </w:pPr>
    </w:p>
    <w:p w14:paraId="52807666" w14:textId="77777777" w:rsidR="00066BFC" w:rsidRDefault="00066BFC" w:rsidP="00066BFC">
      <w:pPr>
        <w:jc w:val="center"/>
      </w:pPr>
    </w:p>
    <w:p w14:paraId="254B1AF9" w14:textId="77777777" w:rsidR="00066BFC" w:rsidRDefault="00066BFC" w:rsidP="00066BFC"/>
    <w:p w14:paraId="4D5675DB" w14:textId="77777777" w:rsidR="00066BFC" w:rsidRDefault="00066BFC" w:rsidP="00066BFC"/>
    <w:p w14:paraId="08F443A1" w14:textId="77777777" w:rsidR="00066BFC" w:rsidRDefault="00066BFC" w:rsidP="00066BFC">
      <w:pPr>
        <w:rPr>
          <w:highlight w:val="yellow"/>
        </w:rPr>
      </w:pPr>
    </w:p>
    <w:tbl>
      <w:tblPr>
        <w:tblStyle w:val="TableGrid"/>
        <w:tblpPr w:leftFromText="180" w:rightFromText="180" w:vertAnchor="text" w:horzAnchor="margin" w:tblpY="558"/>
        <w:tblW w:w="0" w:type="auto"/>
        <w:tblLook w:val="04A0" w:firstRow="1" w:lastRow="0" w:firstColumn="1" w:lastColumn="0" w:noHBand="0" w:noVBand="1"/>
      </w:tblPr>
      <w:tblGrid>
        <w:gridCol w:w="1495"/>
        <w:gridCol w:w="946"/>
        <w:gridCol w:w="805"/>
        <w:gridCol w:w="867"/>
        <w:gridCol w:w="968"/>
        <w:gridCol w:w="1022"/>
        <w:gridCol w:w="1182"/>
        <w:gridCol w:w="637"/>
        <w:gridCol w:w="916"/>
        <w:gridCol w:w="738"/>
      </w:tblGrid>
      <w:tr w:rsidR="008B6ACC" w14:paraId="1E846873" w14:textId="77777777" w:rsidTr="008B6ACC">
        <w:tc>
          <w:tcPr>
            <w:tcW w:w="1495" w:type="dxa"/>
            <w:vAlign w:val="center"/>
          </w:tcPr>
          <w:p w14:paraId="1DD32EA3" w14:textId="77777777" w:rsidR="008B6ACC" w:rsidRDefault="008B6ACC" w:rsidP="008B6ACC">
            <w:pPr>
              <w:jc w:val="center"/>
            </w:pPr>
            <w:r>
              <w:t>River</w:t>
            </w:r>
          </w:p>
        </w:tc>
        <w:tc>
          <w:tcPr>
            <w:tcW w:w="946" w:type="dxa"/>
            <w:vAlign w:val="center"/>
          </w:tcPr>
          <w:p w14:paraId="49B0F111" w14:textId="77777777" w:rsidR="008B6ACC" w:rsidRDefault="008B6ACC" w:rsidP="008B6ACC">
            <w:pPr>
              <w:jc w:val="center"/>
            </w:pPr>
            <w:r>
              <w:t>Amazon</w:t>
            </w:r>
          </w:p>
        </w:tc>
        <w:tc>
          <w:tcPr>
            <w:tcW w:w="805" w:type="dxa"/>
            <w:vAlign w:val="center"/>
          </w:tcPr>
          <w:p w14:paraId="241CE874" w14:textId="77777777" w:rsidR="008B6ACC" w:rsidRDefault="008B6ACC" w:rsidP="008B6ACC">
            <w:pPr>
              <w:jc w:val="center"/>
            </w:pPr>
            <w:r>
              <w:t>Negro</w:t>
            </w:r>
          </w:p>
        </w:tc>
        <w:tc>
          <w:tcPr>
            <w:tcW w:w="867" w:type="dxa"/>
            <w:vAlign w:val="center"/>
          </w:tcPr>
          <w:p w14:paraId="040E645D" w14:textId="77777777" w:rsidR="008B6ACC" w:rsidRDefault="008B6ACC" w:rsidP="008B6ACC">
            <w:pPr>
              <w:jc w:val="center"/>
            </w:pPr>
            <w:r>
              <w:t>Branco</w:t>
            </w:r>
          </w:p>
        </w:tc>
        <w:tc>
          <w:tcPr>
            <w:tcW w:w="968" w:type="dxa"/>
            <w:vAlign w:val="center"/>
          </w:tcPr>
          <w:p w14:paraId="372CFC6F" w14:textId="77777777" w:rsidR="008B6ACC" w:rsidRDefault="008B6ACC" w:rsidP="008B6ACC">
            <w:pPr>
              <w:jc w:val="center"/>
            </w:pPr>
            <w:r>
              <w:t>Madeira</w:t>
            </w:r>
          </w:p>
        </w:tc>
        <w:tc>
          <w:tcPr>
            <w:tcW w:w="1022" w:type="dxa"/>
            <w:vAlign w:val="center"/>
          </w:tcPr>
          <w:p w14:paraId="53DCEE16" w14:textId="77777777" w:rsidR="008B6ACC" w:rsidRDefault="008B6ACC" w:rsidP="008B6ACC">
            <w:pPr>
              <w:jc w:val="center"/>
            </w:pPr>
            <w:r>
              <w:t>Solimoes</w:t>
            </w:r>
          </w:p>
        </w:tc>
        <w:tc>
          <w:tcPr>
            <w:tcW w:w="1182" w:type="dxa"/>
            <w:vAlign w:val="center"/>
          </w:tcPr>
          <w:p w14:paraId="5DA6B1EF" w14:textId="77777777" w:rsidR="008B6ACC" w:rsidRDefault="008B6ACC" w:rsidP="008B6ACC">
            <w:pPr>
              <w:jc w:val="center"/>
            </w:pPr>
            <w:r>
              <w:t>Trombetas</w:t>
            </w:r>
          </w:p>
        </w:tc>
        <w:tc>
          <w:tcPr>
            <w:tcW w:w="637" w:type="dxa"/>
            <w:vAlign w:val="center"/>
          </w:tcPr>
          <w:p w14:paraId="5F0505E6" w14:textId="77777777" w:rsidR="008B6ACC" w:rsidRDefault="008B6ACC" w:rsidP="008B6ACC">
            <w:pPr>
              <w:jc w:val="center"/>
            </w:pPr>
            <w:r>
              <w:t>Jari</w:t>
            </w:r>
          </w:p>
        </w:tc>
        <w:tc>
          <w:tcPr>
            <w:tcW w:w="916" w:type="dxa"/>
            <w:vAlign w:val="center"/>
          </w:tcPr>
          <w:p w14:paraId="5EC02DDB" w14:textId="77777777" w:rsidR="008B6ACC" w:rsidRDefault="008B6ACC" w:rsidP="008B6ACC">
            <w:pPr>
              <w:jc w:val="center"/>
            </w:pPr>
            <w:r>
              <w:t>Tapajós</w:t>
            </w:r>
          </w:p>
        </w:tc>
        <w:tc>
          <w:tcPr>
            <w:tcW w:w="738" w:type="dxa"/>
            <w:vAlign w:val="center"/>
          </w:tcPr>
          <w:p w14:paraId="0DAC1A94" w14:textId="77777777" w:rsidR="008B6ACC" w:rsidRDefault="008B6ACC" w:rsidP="008B6ACC">
            <w:pPr>
              <w:jc w:val="center"/>
            </w:pPr>
            <w:r>
              <w:t>Teles Pires</w:t>
            </w:r>
          </w:p>
        </w:tc>
      </w:tr>
      <w:tr w:rsidR="008B6ACC" w14:paraId="722FFD50" w14:textId="77777777" w:rsidTr="008B6ACC">
        <w:tc>
          <w:tcPr>
            <w:tcW w:w="1495" w:type="dxa"/>
            <w:vAlign w:val="center"/>
          </w:tcPr>
          <w:p w14:paraId="58A7BE98" w14:textId="77777777" w:rsidR="008B6ACC" w:rsidRDefault="008B6ACC" w:rsidP="008B6ACC">
            <w:pPr>
              <w:jc w:val="center"/>
            </w:pPr>
            <w:r w:rsidRPr="008B6ACC">
              <w:t>Length</w:t>
            </w:r>
            <w:r>
              <w:t xml:space="preserve"> (km)</w:t>
            </w:r>
          </w:p>
        </w:tc>
        <w:tc>
          <w:tcPr>
            <w:tcW w:w="946" w:type="dxa"/>
            <w:vAlign w:val="center"/>
          </w:tcPr>
          <w:p w14:paraId="3647BD9D" w14:textId="77777777" w:rsidR="008B6ACC" w:rsidRDefault="008B6ACC" w:rsidP="008B6ACC">
            <w:pPr>
              <w:jc w:val="center"/>
            </w:pPr>
            <w:r>
              <w:t>1508</w:t>
            </w:r>
          </w:p>
        </w:tc>
        <w:tc>
          <w:tcPr>
            <w:tcW w:w="805" w:type="dxa"/>
            <w:vAlign w:val="center"/>
          </w:tcPr>
          <w:p w14:paraId="7941F531" w14:textId="77777777" w:rsidR="008B6ACC" w:rsidRDefault="008B6ACC" w:rsidP="008B6ACC">
            <w:pPr>
              <w:jc w:val="center"/>
            </w:pPr>
            <w:r>
              <w:t>1200</w:t>
            </w:r>
          </w:p>
        </w:tc>
        <w:tc>
          <w:tcPr>
            <w:tcW w:w="867" w:type="dxa"/>
            <w:vAlign w:val="center"/>
          </w:tcPr>
          <w:p w14:paraId="72684BBD" w14:textId="77777777" w:rsidR="008B6ACC" w:rsidRDefault="008B6ACC" w:rsidP="008B6ACC">
            <w:pPr>
              <w:jc w:val="center"/>
            </w:pPr>
            <w:r>
              <w:t>600</w:t>
            </w:r>
          </w:p>
        </w:tc>
        <w:tc>
          <w:tcPr>
            <w:tcW w:w="968" w:type="dxa"/>
            <w:vAlign w:val="center"/>
          </w:tcPr>
          <w:p w14:paraId="262E8414" w14:textId="77777777" w:rsidR="008B6ACC" w:rsidRDefault="008B6ACC" w:rsidP="008B6ACC">
            <w:pPr>
              <w:jc w:val="center"/>
            </w:pPr>
            <w:r>
              <w:t>1425</w:t>
            </w:r>
          </w:p>
        </w:tc>
        <w:tc>
          <w:tcPr>
            <w:tcW w:w="1022" w:type="dxa"/>
            <w:vAlign w:val="center"/>
          </w:tcPr>
          <w:p w14:paraId="618DB4D3" w14:textId="77777777" w:rsidR="008B6ACC" w:rsidRDefault="008B6ACC" w:rsidP="008B6ACC">
            <w:pPr>
              <w:jc w:val="center"/>
            </w:pPr>
            <w:r>
              <w:t>1620</w:t>
            </w:r>
          </w:p>
        </w:tc>
        <w:tc>
          <w:tcPr>
            <w:tcW w:w="1182" w:type="dxa"/>
            <w:vAlign w:val="center"/>
          </w:tcPr>
          <w:p w14:paraId="145F0063" w14:textId="77777777" w:rsidR="008B6ACC" w:rsidRDefault="008B6ACC" w:rsidP="008B6ACC">
            <w:pPr>
              <w:jc w:val="center"/>
            </w:pPr>
            <w:r>
              <w:t>800</w:t>
            </w:r>
          </w:p>
        </w:tc>
        <w:tc>
          <w:tcPr>
            <w:tcW w:w="637" w:type="dxa"/>
            <w:vAlign w:val="center"/>
          </w:tcPr>
          <w:p w14:paraId="1B9E8180" w14:textId="77777777" w:rsidR="008B6ACC" w:rsidRDefault="008B6ACC" w:rsidP="008B6ACC">
            <w:pPr>
              <w:jc w:val="center"/>
            </w:pPr>
            <w:r>
              <w:t>780</w:t>
            </w:r>
          </w:p>
        </w:tc>
        <w:tc>
          <w:tcPr>
            <w:tcW w:w="916" w:type="dxa"/>
            <w:vAlign w:val="center"/>
          </w:tcPr>
          <w:p w14:paraId="2ADAD36F" w14:textId="77777777" w:rsidR="008B6ACC" w:rsidRDefault="008B6ACC" w:rsidP="008B6ACC">
            <w:pPr>
              <w:jc w:val="center"/>
            </w:pPr>
            <w:r>
              <w:t>851</w:t>
            </w:r>
          </w:p>
        </w:tc>
        <w:tc>
          <w:tcPr>
            <w:tcW w:w="738" w:type="dxa"/>
            <w:vAlign w:val="center"/>
          </w:tcPr>
          <w:p w14:paraId="27EE0B30" w14:textId="77777777" w:rsidR="008B6ACC" w:rsidRDefault="008B6ACC" w:rsidP="008B6ACC">
            <w:pPr>
              <w:jc w:val="center"/>
            </w:pPr>
            <w:r>
              <w:t>725</w:t>
            </w:r>
          </w:p>
        </w:tc>
      </w:tr>
    </w:tbl>
    <w:p w14:paraId="3615CDD7" w14:textId="77777777" w:rsidR="00066BFC" w:rsidRPr="008B6ACC" w:rsidRDefault="00066BFC" w:rsidP="008B6ACC">
      <w:pPr>
        <w:jc w:val="center"/>
        <w:rPr>
          <w:b/>
        </w:rPr>
      </w:pPr>
      <w:r w:rsidRPr="008B6ACC">
        <w:rPr>
          <w:b/>
        </w:rPr>
        <w:t>Table</w:t>
      </w:r>
      <w:r w:rsidR="008B6ACC" w:rsidRPr="008B6ACC">
        <w:rPr>
          <w:b/>
        </w:rPr>
        <w:t xml:space="preserve"> 3:</w:t>
      </w:r>
      <w:r w:rsidRPr="008B6ACC">
        <w:rPr>
          <w:b/>
        </w:rPr>
        <w:t xml:space="preserve"> Length of main river channels</w:t>
      </w:r>
    </w:p>
    <w:p w14:paraId="7D867A9B" w14:textId="77777777" w:rsidR="00066BFC" w:rsidRDefault="00066BFC" w:rsidP="00066BFC">
      <w:pPr>
        <w:jc w:val="center"/>
      </w:pPr>
    </w:p>
    <w:p w14:paraId="2B1A93C8" w14:textId="77777777" w:rsidR="00066BFC" w:rsidRDefault="00066BFC" w:rsidP="008B6ACC">
      <w:pPr>
        <w:ind w:firstLine="720"/>
      </w:pPr>
      <w:r w:rsidRPr="008B6ACC">
        <w:t>The average widths of the rivers</w:t>
      </w:r>
      <w:r>
        <w:t xml:space="preserve"> are impre</w:t>
      </w:r>
      <w:r w:rsidR="00C537DC">
        <w:t>ssive: 1000 m (Madeira), 1210 (S</w:t>
      </w:r>
      <w:r>
        <w:t>olimoes) and 2000 (</w:t>
      </w:r>
      <w:r w:rsidR="00AF14AD">
        <w:t>Amazon)</w:t>
      </w:r>
      <w:r w:rsidR="00AF14AD">
        <w:rPr>
          <w:vertAlign w:val="superscript"/>
        </w:rPr>
        <w:t xml:space="preserve"> 10</w:t>
      </w:r>
      <w:r>
        <w:t xml:space="preserve">. According to the ministry of transportation, there are no navigational constraints at these main channels – which allows for any kind and size of vessel. </w:t>
      </w:r>
      <w:r w:rsidR="00C537DC">
        <w:t>The</w:t>
      </w:r>
      <w:r>
        <w:t xml:space="preserve"> terminals </w:t>
      </w:r>
      <w:r w:rsidR="00C537DC">
        <w:t xml:space="preserve">do </w:t>
      </w:r>
      <w:r>
        <w:t xml:space="preserve">present constraints </w:t>
      </w:r>
      <w:r w:rsidR="00C537DC">
        <w:t>–</w:t>
      </w:r>
      <w:r>
        <w:t xml:space="preserve"> wh</w:t>
      </w:r>
      <w:r w:rsidR="00C537DC">
        <w:t xml:space="preserve">ich </w:t>
      </w:r>
      <w:r>
        <w:t xml:space="preserve">certainly drive the type of vessels navigating these waterways.   </w:t>
      </w:r>
    </w:p>
    <w:p w14:paraId="35A422B8" w14:textId="77777777" w:rsidR="00D8439C" w:rsidRDefault="0063002C" w:rsidP="00A66A96">
      <w:pPr>
        <w:pStyle w:val="Subtitle"/>
      </w:pPr>
      <w:r>
        <w:t>Characteristics of terminals</w:t>
      </w:r>
    </w:p>
    <w:p w14:paraId="74D4B61F" w14:textId="77777777" w:rsidR="00AC7DAE" w:rsidRDefault="0063002C" w:rsidP="004A33FA">
      <w:pPr>
        <w:ind w:firstLine="720"/>
      </w:pPr>
      <w:r>
        <w:t xml:space="preserve">The </w:t>
      </w:r>
      <w:proofErr w:type="gramStart"/>
      <w:r>
        <w:t>m</w:t>
      </w:r>
      <w:r w:rsidR="004C33D8">
        <w:t>ajority</w:t>
      </w:r>
      <w:r>
        <w:t xml:space="preserve"> of terminals</w:t>
      </w:r>
      <w:r w:rsidR="00C7793B">
        <w:t xml:space="preserve"> are</w:t>
      </w:r>
      <w:proofErr w:type="gramEnd"/>
      <w:r w:rsidR="00C7793B">
        <w:t xml:space="preserve"> not designed </w:t>
      </w:r>
      <w:r>
        <w:t>n</w:t>
      </w:r>
      <w:r w:rsidR="00C7793B">
        <w:t>or</w:t>
      </w:r>
      <w:r>
        <w:t xml:space="preserve"> are</w:t>
      </w:r>
      <w:r w:rsidR="00C7793B">
        <w:t xml:space="preserve"> suitable</w:t>
      </w:r>
      <w:r w:rsidR="004C33D8">
        <w:t xml:space="preserve"> for t</w:t>
      </w:r>
      <w:r w:rsidR="00867C81">
        <w:t>he loading/discharge operations</w:t>
      </w:r>
      <w:r w:rsidR="004C33D8">
        <w:t xml:space="preserve"> </w:t>
      </w:r>
      <w:r w:rsidR="00867C81">
        <w:t xml:space="preserve">and the access to the vessels is the same for both cargo and passengers, </w:t>
      </w:r>
      <w:r w:rsidR="004C33D8">
        <w:t xml:space="preserve">as </w:t>
      </w:r>
      <w:r>
        <w:t>demonstrated</w:t>
      </w:r>
      <w:r w:rsidR="004C33D8">
        <w:t xml:space="preserve"> by the following pictures.</w:t>
      </w:r>
      <w:r w:rsidR="00397930">
        <w:t xml:space="preserve"> </w:t>
      </w:r>
      <w:r w:rsidR="00C537DC">
        <w:t>The</w:t>
      </w:r>
      <w:r w:rsidR="00397930">
        <w:t xml:space="preserve"> biggest t</w:t>
      </w:r>
      <w:r>
        <w:t>erminals</w:t>
      </w:r>
      <w:r w:rsidR="00C537DC">
        <w:t xml:space="preserve"> do</w:t>
      </w:r>
      <w:r>
        <w:t xml:space="preserve"> have </w:t>
      </w:r>
      <w:r w:rsidR="00867C81">
        <w:t xml:space="preserve">proper facilities for each </w:t>
      </w:r>
      <w:r>
        <w:t>and are reason</w:t>
      </w:r>
      <w:r w:rsidR="00EE7E29">
        <w:t xml:space="preserve">able, from a </w:t>
      </w:r>
      <w:r w:rsidR="00397930">
        <w:t>technical perspective</w:t>
      </w:r>
      <w:r w:rsidR="00AC7DAE">
        <w:t xml:space="preserve"> (</w:t>
      </w:r>
      <w:r>
        <w:t>duly designed and dimensioned for their purpose</w:t>
      </w:r>
      <w:r w:rsidR="00AC7DAE">
        <w:t>)</w:t>
      </w:r>
      <w:r w:rsidR="00397930">
        <w:t xml:space="preserve">. </w:t>
      </w:r>
    </w:p>
    <w:p w14:paraId="1F5BB5D4" w14:textId="77777777" w:rsidR="0063002C" w:rsidRDefault="0063002C" w:rsidP="004A33FA">
      <w:pPr>
        <w:ind w:firstLine="720"/>
      </w:pPr>
    </w:p>
    <w:p w14:paraId="1C5B5584" w14:textId="77777777" w:rsidR="0063002C" w:rsidRDefault="0063002C" w:rsidP="004A33FA">
      <w:pPr>
        <w:ind w:firstLine="720"/>
      </w:pPr>
    </w:p>
    <w:p w14:paraId="76EC7813" w14:textId="77777777" w:rsidR="0063002C" w:rsidRDefault="0063002C" w:rsidP="00867C81"/>
    <w:p w14:paraId="68C769E9" w14:textId="77777777" w:rsidR="008B6ACC" w:rsidRDefault="008B6ACC" w:rsidP="0063002C">
      <w:pPr>
        <w:tabs>
          <w:tab w:val="left" w:pos="2239"/>
        </w:tabs>
        <w:spacing w:after="0"/>
        <w:rPr>
          <w:b/>
          <w:i/>
        </w:rPr>
      </w:pPr>
    </w:p>
    <w:p w14:paraId="4536F6F8" w14:textId="77777777" w:rsidR="008B6ACC" w:rsidRDefault="008B6ACC" w:rsidP="0063002C">
      <w:pPr>
        <w:tabs>
          <w:tab w:val="left" w:pos="2239"/>
        </w:tabs>
        <w:spacing w:after="0"/>
        <w:rPr>
          <w:b/>
          <w:i/>
        </w:rPr>
      </w:pPr>
    </w:p>
    <w:p w14:paraId="68AD7470" w14:textId="77777777" w:rsidR="0063002C" w:rsidRPr="0063002C" w:rsidRDefault="0063002C" w:rsidP="0063002C">
      <w:pPr>
        <w:tabs>
          <w:tab w:val="left" w:pos="2239"/>
        </w:tabs>
        <w:spacing w:after="0"/>
        <w:rPr>
          <w:b/>
        </w:rPr>
      </w:pPr>
      <w:r w:rsidRPr="0063002C">
        <w:rPr>
          <w:b/>
          <w:i/>
        </w:rPr>
        <w:t>Figure 2: Terminals in the Amazon basin.</w:t>
      </w:r>
      <w:r w:rsidRPr="0063002C">
        <w:rPr>
          <w:b/>
          <w:i/>
          <w:vertAlign w:val="superscript"/>
        </w:rPr>
        <w:t>4</w:t>
      </w:r>
      <w:r w:rsidRPr="0063002C">
        <w:rPr>
          <w:b/>
          <w:i/>
        </w:rPr>
        <w:t xml:space="preserve"> </w:t>
      </w:r>
      <w:r w:rsidRPr="00052276">
        <w:rPr>
          <w:i/>
        </w:rPr>
        <w:t xml:space="preserve">2a - Terminal of </w:t>
      </w:r>
      <w:proofErr w:type="spellStart"/>
      <w:proofErr w:type="gramStart"/>
      <w:r w:rsidRPr="00052276">
        <w:rPr>
          <w:i/>
        </w:rPr>
        <w:t>Cai</w:t>
      </w:r>
      <w:proofErr w:type="spellEnd"/>
      <w:proofErr w:type="gramEnd"/>
      <w:r w:rsidRPr="00052276">
        <w:rPr>
          <w:i/>
        </w:rPr>
        <w:t xml:space="preserve"> </w:t>
      </w:r>
      <w:proofErr w:type="spellStart"/>
      <w:r w:rsidRPr="00052276">
        <w:rPr>
          <w:i/>
        </w:rPr>
        <w:t>N’agua</w:t>
      </w:r>
      <w:proofErr w:type="spellEnd"/>
      <w:r w:rsidRPr="00052276">
        <w:rPr>
          <w:i/>
        </w:rPr>
        <w:t xml:space="preserve">, city of Porto Velho – </w:t>
      </w:r>
      <w:proofErr w:type="spellStart"/>
      <w:r w:rsidRPr="00052276">
        <w:rPr>
          <w:i/>
        </w:rPr>
        <w:t>Rondonia</w:t>
      </w:r>
      <w:proofErr w:type="spellEnd"/>
      <w:r w:rsidRPr="00052276">
        <w:rPr>
          <w:i/>
        </w:rPr>
        <w:t xml:space="preserve">. </w:t>
      </w:r>
      <w:proofErr w:type="gramStart"/>
      <w:r w:rsidRPr="00052276">
        <w:rPr>
          <w:i/>
        </w:rPr>
        <w:t>2b - Terminal of Santarém, Para.</w:t>
      </w:r>
      <w:proofErr w:type="gramEnd"/>
      <w:r w:rsidRPr="00052276">
        <w:rPr>
          <w:i/>
        </w:rPr>
        <w:t xml:space="preserve"> 2c - Passenger terminal Roadway, city of Manaus, Amazonas</w:t>
      </w:r>
      <w:r w:rsidRPr="0063002C">
        <w:rPr>
          <w:b/>
        </w:rPr>
        <w:t xml:space="preserve"> </w:t>
      </w:r>
    </w:p>
    <w:p w14:paraId="6158DF8D" w14:textId="77777777" w:rsidR="006F1AA6" w:rsidRPr="00A66A96" w:rsidRDefault="004A33FA" w:rsidP="00A66A96">
      <w:pPr>
        <w:ind w:left="360"/>
      </w:pPr>
      <w:r>
        <w:rPr>
          <w:noProof/>
        </w:rPr>
        <w:drawing>
          <wp:anchor distT="0" distB="0" distL="114300" distR="114300" simplePos="0" relativeHeight="251659264" behindDoc="1" locked="0" layoutInCell="1" allowOverlap="1" wp14:anchorId="214CB32C" wp14:editId="168255C3">
            <wp:simplePos x="0" y="0"/>
            <wp:positionH relativeFrom="column">
              <wp:posOffset>303722</wp:posOffset>
            </wp:positionH>
            <wp:positionV relativeFrom="paragraph">
              <wp:posOffset>148410</wp:posOffset>
            </wp:positionV>
            <wp:extent cx="2639527" cy="1923691"/>
            <wp:effectExtent l="19050" t="0" r="8423" b="0"/>
            <wp:wrapTight wrapText="bothSides">
              <wp:wrapPolygon edited="0">
                <wp:start x="-156" y="0"/>
                <wp:lineTo x="-156" y="21390"/>
                <wp:lineTo x="21669" y="21390"/>
                <wp:lineTo x="21669" y="0"/>
                <wp:lineTo x="-156" y="0"/>
              </wp:wrapPolygon>
            </wp:wrapTight>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39527" cy="1923691"/>
                    </a:xfrm>
                    <a:prstGeom prst="rect">
                      <a:avLst/>
                    </a:prstGeom>
                    <a:noFill/>
                    <a:ln w="9525">
                      <a:noFill/>
                      <a:miter lim="800000"/>
                      <a:headEnd/>
                      <a:tailEnd/>
                    </a:ln>
                  </pic:spPr>
                </pic:pic>
              </a:graphicData>
            </a:graphic>
          </wp:anchor>
        </w:drawing>
      </w:r>
      <w:r w:rsidR="001B4FAC">
        <w:rPr>
          <w:noProof/>
        </w:rPr>
        <w:drawing>
          <wp:anchor distT="0" distB="0" distL="114300" distR="114300" simplePos="0" relativeHeight="251660288" behindDoc="1" locked="0" layoutInCell="1" allowOverlap="1" wp14:anchorId="2120C4DA" wp14:editId="012C9CB7">
            <wp:simplePos x="0" y="0"/>
            <wp:positionH relativeFrom="column">
              <wp:posOffset>3047365</wp:posOffset>
            </wp:positionH>
            <wp:positionV relativeFrom="paragraph">
              <wp:posOffset>151130</wp:posOffset>
            </wp:positionV>
            <wp:extent cx="2840990" cy="1945640"/>
            <wp:effectExtent l="19050" t="0" r="0" b="0"/>
            <wp:wrapTight wrapText="bothSides">
              <wp:wrapPolygon edited="0">
                <wp:start x="-145" y="0"/>
                <wp:lineTo x="-145" y="21360"/>
                <wp:lineTo x="21581" y="21360"/>
                <wp:lineTo x="21581" y="0"/>
                <wp:lineTo x="-145"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840990" cy="1945640"/>
                    </a:xfrm>
                    <a:prstGeom prst="rect">
                      <a:avLst/>
                    </a:prstGeom>
                    <a:noFill/>
                    <a:ln w="9525">
                      <a:noFill/>
                      <a:miter lim="800000"/>
                      <a:headEnd/>
                      <a:tailEnd/>
                    </a:ln>
                  </pic:spPr>
                </pic:pic>
              </a:graphicData>
            </a:graphic>
          </wp:anchor>
        </w:drawing>
      </w:r>
    </w:p>
    <w:p w14:paraId="29850F86" w14:textId="77777777" w:rsidR="00734983" w:rsidRDefault="00734983"/>
    <w:p w14:paraId="70B13F59" w14:textId="77777777" w:rsidR="0093662B" w:rsidRDefault="0093662B"/>
    <w:p w14:paraId="5AD837F6" w14:textId="77777777" w:rsidR="0048301F" w:rsidRPr="00EE7E29" w:rsidRDefault="002E48DE" w:rsidP="002E48DE">
      <w:pPr>
        <w:tabs>
          <w:tab w:val="left" w:pos="2239"/>
        </w:tabs>
        <w:jc w:val="center"/>
        <w:rPr>
          <w:sz w:val="16"/>
        </w:rPr>
      </w:pPr>
      <w:r>
        <w:rPr>
          <w:i/>
          <w:sz w:val="16"/>
        </w:rPr>
        <w:t xml:space="preserve"> Figure 2a</w:t>
      </w:r>
      <w:r w:rsidR="0048301F">
        <w:rPr>
          <w:sz w:val="16"/>
        </w:rPr>
        <w:t xml:space="preserve"> </w:t>
      </w:r>
      <w:r>
        <w:rPr>
          <w:sz w:val="16"/>
        </w:rPr>
        <w:t xml:space="preserve">                                                                                                                 </w:t>
      </w:r>
      <w:r>
        <w:rPr>
          <w:i/>
          <w:sz w:val="16"/>
        </w:rPr>
        <w:t>Figure 2b</w:t>
      </w:r>
    </w:p>
    <w:p w14:paraId="33E7B14F" w14:textId="77777777" w:rsidR="003174AC" w:rsidRPr="00EE7E29" w:rsidRDefault="002E48DE" w:rsidP="0048301F">
      <w:pPr>
        <w:rPr>
          <w:sz w:val="16"/>
        </w:rPr>
      </w:pPr>
      <w:r>
        <w:rPr>
          <w:noProof/>
          <w:sz w:val="16"/>
          <w:vertAlign w:val="superscript"/>
        </w:rPr>
        <w:drawing>
          <wp:anchor distT="0" distB="0" distL="114300" distR="114300" simplePos="0" relativeHeight="251666432" behindDoc="1" locked="0" layoutInCell="1" allowOverlap="1" wp14:anchorId="2784D0D4" wp14:editId="2D4C1F46">
            <wp:simplePos x="0" y="0"/>
            <wp:positionH relativeFrom="column">
              <wp:posOffset>941705</wp:posOffset>
            </wp:positionH>
            <wp:positionV relativeFrom="paragraph">
              <wp:posOffset>43815</wp:posOffset>
            </wp:positionV>
            <wp:extent cx="4184650" cy="2251075"/>
            <wp:effectExtent l="19050" t="0" r="6350" b="0"/>
            <wp:wrapSquare wrapText="bothSides"/>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184650" cy="2251075"/>
                    </a:xfrm>
                    <a:prstGeom prst="rect">
                      <a:avLst/>
                    </a:prstGeom>
                    <a:noFill/>
                    <a:ln w="9525">
                      <a:noFill/>
                      <a:miter lim="800000"/>
                      <a:headEnd/>
                      <a:tailEnd/>
                    </a:ln>
                  </pic:spPr>
                </pic:pic>
              </a:graphicData>
            </a:graphic>
          </wp:anchor>
        </w:drawing>
      </w:r>
      <w:r w:rsidR="0048301F">
        <w:rPr>
          <w:sz w:val="16"/>
          <w:vertAlign w:val="superscript"/>
        </w:rPr>
        <w:t xml:space="preserve">     </w:t>
      </w:r>
    </w:p>
    <w:p w14:paraId="5A89EE7A" w14:textId="77777777" w:rsidR="00910D8A" w:rsidRPr="00397930" w:rsidRDefault="00910D8A" w:rsidP="00910D8A">
      <w:pPr>
        <w:jc w:val="center"/>
        <w:rPr>
          <w:sz w:val="16"/>
        </w:rPr>
      </w:pPr>
    </w:p>
    <w:p w14:paraId="788EA2CC" w14:textId="77777777" w:rsidR="00397930" w:rsidRPr="00910D8A" w:rsidRDefault="00397930" w:rsidP="00910D8A">
      <w:pPr>
        <w:tabs>
          <w:tab w:val="left" w:pos="2239"/>
        </w:tabs>
        <w:jc w:val="center"/>
        <w:rPr>
          <w:sz w:val="16"/>
        </w:rPr>
      </w:pPr>
    </w:p>
    <w:p w14:paraId="13085C35" w14:textId="77777777" w:rsidR="00910D8A" w:rsidRDefault="00910D8A" w:rsidP="00B54F67"/>
    <w:p w14:paraId="42C6068A" w14:textId="77777777" w:rsidR="00910D8A" w:rsidRDefault="00910D8A" w:rsidP="00B54F67"/>
    <w:p w14:paraId="41F5B932" w14:textId="77777777" w:rsidR="00910D8A" w:rsidRDefault="00910D8A" w:rsidP="00B54F67"/>
    <w:p w14:paraId="0ACE7D92" w14:textId="77777777" w:rsidR="00910D8A" w:rsidRDefault="00910D8A" w:rsidP="00B54F67"/>
    <w:p w14:paraId="2EB40BAD" w14:textId="77777777" w:rsidR="002E48DE" w:rsidRDefault="002E48DE" w:rsidP="002E48DE">
      <w:pPr>
        <w:tabs>
          <w:tab w:val="left" w:pos="2239"/>
        </w:tabs>
        <w:spacing w:after="0"/>
      </w:pPr>
    </w:p>
    <w:p w14:paraId="4C30CA2F" w14:textId="77777777" w:rsidR="002E48DE" w:rsidRDefault="002E48DE" w:rsidP="00867C81">
      <w:pPr>
        <w:tabs>
          <w:tab w:val="left" w:pos="2239"/>
        </w:tabs>
        <w:spacing w:after="0"/>
        <w:rPr>
          <w:i/>
          <w:sz w:val="16"/>
        </w:rPr>
      </w:pPr>
      <w:r>
        <w:tab/>
      </w:r>
      <w:r>
        <w:tab/>
      </w:r>
      <w:r>
        <w:tab/>
      </w:r>
      <w:r>
        <w:tab/>
      </w:r>
      <w:r w:rsidRPr="002E48DE">
        <w:rPr>
          <w:i/>
          <w:sz w:val="16"/>
        </w:rPr>
        <w:t>Figure 2c.</w:t>
      </w:r>
    </w:p>
    <w:p w14:paraId="06C93ADB" w14:textId="77777777" w:rsidR="006F1AA6" w:rsidRPr="0048301F" w:rsidRDefault="00867C81" w:rsidP="002E48DE">
      <w:pPr>
        <w:spacing w:after="0"/>
        <w:jc w:val="center"/>
        <w:rPr>
          <w:sz w:val="16"/>
        </w:rPr>
      </w:pPr>
      <w:r>
        <w:rPr>
          <w:sz w:val="16"/>
          <w:vertAlign w:val="superscript"/>
        </w:rPr>
        <w:t xml:space="preserve">        </w:t>
      </w:r>
      <w:r w:rsidR="002E48DE">
        <w:rPr>
          <w:sz w:val="16"/>
          <w:vertAlign w:val="superscript"/>
        </w:rPr>
        <w:t xml:space="preserve">                                                        </w:t>
      </w:r>
      <w:r w:rsidR="002E48DE">
        <w:rPr>
          <w:sz w:val="16"/>
        </w:rPr>
        <w:t xml:space="preserve">        </w:t>
      </w:r>
    </w:p>
    <w:p w14:paraId="70E38580" w14:textId="77777777" w:rsidR="00B85E51" w:rsidRDefault="004A33FA" w:rsidP="0063002C">
      <w:pPr>
        <w:ind w:firstLine="720"/>
      </w:pPr>
      <w:r>
        <w:t>One interesting alternative that has proved to be</w:t>
      </w:r>
      <w:r w:rsidR="0063002C">
        <w:t xml:space="preserve"> effective and suitable for the Amazon</w:t>
      </w:r>
      <w:r>
        <w:t xml:space="preserve"> region, where the water level can vary 15 meters be</w:t>
      </w:r>
      <w:r w:rsidR="0063002C">
        <w:t>tween the low and high tides, are</w:t>
      </w:r>
      <w:r>
        <w:t xml:space="preserve"> the floating quays</w:t>
      </w:r>
      <w:r w:rsidR="000E5FD9">
        <w:rPr>
          <w:vertAlign w:val="superscript"/>
        </w:rPr>
        <w:t>11</w:t>
      </w:r>
      <w:r>
        <w:t xml:space="preserve"> – allowing, thus, the continuous operation of the terminal, receiving bigger</w:t>
      </w:r>
      <w:r w:rsidR="000E5FD9">
        <w:t xml:space="preserve"> and</w:t>
      </w:r>
      <w:r>
        <w:t xml:space="preserve"> h</w:t>
      </w:r>
      <w:r w:rsidR="0063002C">
        <w:t xml:space="preserve">eavier vessels – as the used </w:t>
      </w:r>
      <w:r w:rsidR="00C75AD3">
        <w:t xml:space="preserve">in the Town of Novo </w:t>
      </w:r>
      <w:proofErr w:type="spellStart"/>
      <w:r w:rsidR="00C75AD3">
        <w:t>Airão</w:t>
      </w:r>
      <w:proofErr w:type="spellEnd"/>
      <w:r w:rsidR="00C75AD3">
        <w:t xml:space="preserve"> </w:t>
      </w:r>
      <w:r w:rsidR="00AF14AD">
        <w:t>(Figure</w:t>
      </w:r>
      <w:r w:rsidR="00C75AD3">
        <w:t xml:space="preserve"> 4).</w:t>
      </w:r>
    </w:p>
    <w:p w14:paraId="63856434" w14:textId="77777777" w:rsidR="000E5FD9" w:rsidRPr="00C75AD3" w:rsidRDefault="0063002C" w:rsidP="00C75AD3">
      <w:pPr>
        <w:jc w:val="center"/>
        <w:rPr>
          <w:b/>
        </w:rPr>
      </w:pPr>
      <w:r w:rsidRPr="00C75AD3">
        <w:rPr>
          <w:b/>
          <w:noProof/>
        </w:rPr>
        <w:drawing>
          <wp:anchor distT="0" distB="0" distL="114300" distR="114300" simplePos="0" relativeHeight="251674624" behindDoc="1" locked="0" layoutInCell="1" allowOverlap="1" wp14:anchorId="5C587FA1" wp14:editId="4A2538B7">
            <wp:simplePos x="0" y="0"/>
            <wp:positionH relativeFrom="column">
              <wp:posOffset>1379855</wp:posOffset>
            </wp:positionH>
            <wp:positionV relativeFrom="paragraph">
              <wp:posOffset>306070</wp:posOffset>
            </wp:positionV>
            <wp:extent cx="3265805" cy="1339215"/>
            <wp:effectExtent l="19050" t="0" r="0" b="0"/>
            <wp:wrapTight wrapText="bothSides">
              <wp:wrapPolygon edited="0">
                <wp:start x="-126" y="0"/>
                <wp:lineTo x="-126" y="21201"/>
                <wp:lineTo x="21545" y="21201"/>
                <wp:lineTo x="21545" y="0"/>
                <wp:lineTo x="-126" y="0"/>
              </wp:wrapPolygon>
            </wp:wrapTight>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265805" cy="1339215"/>
                    </a:xfrm>
                    <a:prstGeom prst="rect">
                      <a:avLst/>
                    </a:prstGeom>
                    <a:noFill/>
                    <a:ln w="9525">
                      <a:noFill/>
                      <a:miter lim="800000"/>
                      <a:headEnd/>
                      <a:tailEnd/>
                    </a:ln>
                  </pic:spPr>
                </pic:pic>
              </a:graphicData>
            </a:graphic>
          </wp:anchor>
        </w:drawing>
      </w:r>
      <w:r w:rsidR="002E48DE" w:rsidRPr="00C75AD3">
        <w:rPr>
          <w:b/>
        </w:rPr>
        <w:t xml:space="preserve">Figure 3: </w:t>
      </w:r>
      <w:r w:rsidR="000E5FD9" w:rsidRPr="00C75AD3">
        <w:rPr>
          <w:b/>
        </w:rPr>
        <w:t>Floating quays scheme at the high and low tides.</w:t>
      </w:r>
    </w:p>
    <w:p w14:paraId="0F61FD87" w14:textId="77777777" w:rsidR="00C75AD3" w:rsidRDefault="00C75AD3" w:rsidP="00C75AD3">
      <w:pPr>
        <w:jc w:val="center"/>
        <w:rPr>
          <w:b/>
        </w:rPr>
      </w:pPr>
    </w:p>
    <w:p w14:paraId="3D47E754" w14:textId="77777777" w:rsidR="00C75AD3" w:rsidRDefault="00C75AD3" w:rsidP="00C75AD3">
      <w:pPr>
        <w:jc w:val="center"/>
        <w:rPr>
          <w:b/>
        </w:rPr>
      </w:pPr>
    </w:p>
    <w:p w14:paraId="0A825FB4" w14:textId="77777777" w:rsidR="00C75AD3" w:rsidRDefault="00C75AD3" w:rsidP="00C75AD3">
      <w:pPr>
        <w:jc w:val="center"/>
        <w:rPr>
          <w:b/>
        </w:rPr>
      </w:pPr>
    </w:p>
    <w:p w14:paraId="469E3C3B" w14:textId="77777777" w:rsidR="00C75AD3" w:rsidRDefault="00C75AD3" w:rsidP="00C75AD3">
      <w:pPr>
        <w:jc w:val="center"/>
        <w:rPr>
          <w:b/>
        </w:rPr>
      </w:pPr>
    </w:p>
    <w:p w14:paraId="3F7973FB" w14:textId="77777777" w:rsidR="00C75AD3" w:rsidRDefault="00C75AD3" w:rsidP="00C75AD3">
      <w:pPr>
        <w:jc w:val="center"/>
        <w:rPr>
          <w:b/>
        </w:rPr>
      </w:pPr>
    </w:p>
    <w:p w14:paraId="31634824" w14:textId="77777777" w:rsidR="0063002C" w:rsidRPr="00867C81" w:rsidRDefault="00C75AD3" w:rsidP="00C75AD3">
      <w:pPr>
        <w:jc w:val="center"/>
        <w:rPr>
          <w:b/>
        </w:rPr>
      </w:pPr>
      <w:r w:rsidRPr="00867C81">
        <w:rPr>
          <w:b/>
        </w:rPr>
        <w:t xml:space="preserve">Figure 4: Floating Quay of Novo </w:t>
      </w:r>
      <w:proofErr w:type="spellStart"/>
      <w:r w:rsidRPr="00867C81">
        <w:rPr>
          <w:b/>
        </w:rPr>
        <w:t>Airão</w:t>
      </w:r>
      <w:proofErr w:type="spellEnd"/>
      <w:r w:rsidRPr="00867C81">
        <w:rPr>
          <w:b/>
        </w:rPr>
        <w:t>, Amazonas</w:t>
      </w:r>
    </w:p>
    <w:p w14:paraId="48D34C64" w14:textId="77777777" w:rsidR="0063002C" w:rsidRPr="00867C81" w:rsidRDefault="00C75AD3" w:rsidP="00DC7919">
      <w:pPr>
        <w:pStyle w:val="Subtitle"/>
      </w:pPr>
      <w:r>
        <w:rPr>
          <w:noProof/>
        </w:rPr>
        <w:drawing>
          <wp:anchor distT="0" distB="0" distL="114300" distR="114300" simplePos="0" relativeHeight="251683840" behindDoc="0" locked="0" layoutInCell="1" allowOverlap="1" wp14:anchorId="10FD91F6" wp14:editId="6AD536CC">
            <wp:simplePos x="0" y="0"/>
            <wp:positionH relativeFrom="column">
              <wp:posOffset>518160</wp:posOffset>
            </wp:positionH>
            <wp:positionV relativeFrom="paragraph">
              <wp:posOffset>44450</wp:posOffset>
            </wp:positionV>
            <wp:extent cx="4956810" cy="2912745"/>
            <wp:effectExtent l="19050" t="0" r="0" b="0"/>
            <wp:wrapSquare wrapText="bothSides"/>
            <wp:docPr id="13" name="Imagem 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16" cstate="print"/>
                    <a:srcRect/>
                    <a:stretch>
                      <a:fillRect/>
                    </a:stretch>
                  </pic:blipFill>
                  <pic:spPr bwMode="auto">
                    <a:xfrm>
                      <a:off x="0" y="0"/>
                      <a:ext cx="4956810" cy="2912745"/>
                    </a:xfrm>
                    <a:prstGeom prst="rect">
                      <a:avLst/>
                    </a:prstGeom>
                    <a:noFill/>
                    <a:ln w="9525">
                      <a:noFill/>
                      <a:miter lim="800000"/>
                      <a:headEnd/>
                      <a:tailEnd/>
                    </a:ln>
                  </pic:spPr>
                </pic:pic>
              </a:graphicData>
            </a:graphic>
          </wp:anchor>
        </w:drawing>
      </w:r>
    </w:p>
    <w:p w14:paraId="6D2684D2" w14:textId="77777777" w:rsidR="00C75AD3" w:rsidRPr="00867C81" w:rsidRDefault="00C75AD3" w:rsidP="00DC7919">
      <w:pPr>
        <w:pStyle w:val="Subtitle"/>
      </w:pPr>
    </w:p>
    <w:p w14:paraId="79C26D16" w14:textId="77777777" w:rsidR="00C75AD3" w:rsidRPr="00867C81" w:rsidRDefault="00C75AD3" w:rsidP="00DC7919">
      <w:pPr>
        <w:pStyle w:val="Subtitle"/>
      </w:pPr>
    </w:p>
    <w:p w14:paraId="32DFEE7D" w14:textId="77777777" w:rsidR="00C75AD3" w:rsidRPr="00867C81" w:rsidRDefault="00C75AD3" w:rsidP="00DC7919">
      <w:pPr>
        <w:pStyle w:val="Subtitle"/>
      </w:pPr>
    </w:p>
    <w:p w14:paraId="53CCF0E0" w14:textId="77777777" w:rsidR="00C75AD3" w:rsidRPr="00867C81" w:rsidRDefault="00C75AD3" w:rsidP="00DC7919">
      <w:pPr>
        <w:pStyle w:val="Subtitle"/>
      </w:pPr>
    </w:p>
    <w:p w14:paraId="78419571" w14:textId="77777777" w:rsidR="00C75AD3" w:rsidRPr="00867C81" w:rsidRDefault="00C75AD3" w:rsidP="00DC7919">
      <w:pPr>
        <w:pStyle w:val="Subtitle"/>
      </w:pPr>
    </w:p>
    <w:p w14:paraId="070F089D" w14:textId="77777777" w:rsidR="00C75AD3" w:rsidRPr="00867C81" w:rsidRDefault="00C75AD3" w:rsidP="00DC7919">
      <w:pPr>
        <w:pStyle w:val="Subtitle"/>
      </w:pPr>
    </w:p>
    <w:p w14:paraId="66CA2C8D" w14:textId="77777777" w:rsidR="00C75AD3" w:rsidRPr="00867C81" w:rsidRDefault="00C75AD3" w:rsidP="00DC7919">
      <w:pPr>
        <w:pStyle w:val="Subtitle"/>
      </w:pPr>
    </w:p>
    <w:p w14:paraId="751BFBEE" w14:textId="77777777" w:rsidR="00C75AD3" w:rsidRPr="00867C81" w:rsidRDefault="00C75AD3" w:rsidP="00DC7919">
      <w:pPr>
        <w:pStyle w:val="Subtitle"/>
      </w:pPr>
    </w:p>
    <w:p w14:paraId="4D9CCA14" w14:textId="77777777" w:rsidR="00C75AD3" w:rsidRPr="00867C81" w:rsidRDefault="00C75AD3" w:rsidP="00DC7919">
      <w:pPr>
        <w:pStyle w:val="Subtitle"/>
      </w:pPr>
    </w:p>
    <w:p w14:paraId="13013B68" w14:textId="77777777" w:rsidR="006F1AA6" w:rsidRPr="00867C81" w:rsidRDefault="00C75AD3" w:rsidP="00DC7919">
      <w:pPr>
        <w:pStyle w:val="Subtitle"/>
      </w:pPr>
      <w:r w:rsidRPr="00867C81">
        <w:t>Characteristics of vessels</w:t>
      </w:r>
    </w:p>
    <w:p w14:paraId="3150CBF7" w14:textId="77777777" w:rsidR="00DC7919" w:rsidRPr="00DC7919" w:rsidRDefault="00C537DC" w:rsidP="00DC79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vertAlign w:val="superscript"/>
        </w:rPr>
      </w:pPr>
      <w:r>
        <w:rPr>
          <w:rFonts w:cs="Helvetica"/>
          <w:color w:val="000000"/>
        </w:rPr>
        <w:t>There is a paucity of information on the technical aspects of such vessels</w:t>
      </w:r>
      <w:r w:rsidR="00DC7919" w:rsidRPr="00DC7919">
        <w:rPr>
          <w:rFonts w:cs="Helvetica"/>
          <w:color w:val="000000"/>
        </w:rPr>
        <w:t xml:space="preserve"> in the literature, but some aspects are listed below</w:t>
      </w:r>
      <w:r w:rsidR="00766BCC">
        <w:rPr>
          <w:rFonts w:cs="Helvetica"/>
          <w:color w:val="000000"/>
          <w:vertAlign w:val="superscript"/>
        </w:rPr>
        <w:t>1</w:t>
      </w:r>
      <w:r w:rsidR="00AF14AD">
        <w:rPr>
          <w:rFonts w:cs="Helvetica"/>
          <w:color w:val="000000"/>
          <w:vertAlign w:val="superscript"/>
        </w:rPr>
        <w:t>, 3,6</w:t>
      </w:r>
      <w:r w:rsidR="00DC7919" w:rsidRPr="00DC7919">
        <w:rPr>
          <w:rFonts w:cs="Helvetica"/>
          <w:color w:val="000000"/>
        </w:rPr>
        <w:t xml:space="preserve">: </w:t>
      </w:r>
    </w:p>
    <w:p w14:paraId="03AD8BA4" w14:textId="77777777" w:rsidR="00023B8F" w:rsidRPr="008B4C36" w:rsidRDefault="00023B8F" w:rsidP="00023B8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8B4C36">
        <w:rPr>
          <w:rFonts w:cs="Helvetica"/>
          <w:color w:val="000000"/>
        </w:rPr>
        <w:t>70% steel hulls (considering only the main routes; considering the entire basin there are more wooden hulls)</w:t>
      </w:r>
      <w:r>
        <w:rPr>
          <w:rFonts w:cs="Helvetica"/>
          <w:color w:val="000000"/>
        </w:rPr>
        <w:t>;</w:t>
      </w:r>
      <w:r w:rsidRPr="008B4C36">
        <w:rPr>
          <w:rFonts w:cs="Helvetica"/>
          <w:color w:val="000000"/>
        </w:rPr>
        <w:t xml:space="preserve">  </w:t>
      </w:r>
    </w:p>
    <w:p w14:paraId="33D2BBF1" w14:textId="77777777" w:rsidR="00DC7919" w:rsidRDefault="00DC7919" w:rsidP="00DC7919">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 xml:space="preserve">Most of them are constructed upon craft techniques and by small shipyards; </w:t>
      </w:r>
    </w:p>
    <w:p w14:paraId="3680CA38" w14:textId="77777777" w:rsidR="00DC7919" w:rsidRPr="00DC7919" w:rsidRDefault="00DC7919" w:rsidP="00DC7919">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Existing adaptations are generally reckless and inefficient – for instance, the substitution of the existing engine for a bigger one, without an</w:t>
      </w:r>
      <w:r w:rsidR="00766BCC">
        <w:rPr>
          <w:rFonts w:cs="Helvetica"/>
          <w:color w:val="000000"/>
        </w:rPr>
        <w:t>y assessment or consideration</w:t>
      </w:r>
      <w:r w:rsidR="00C75AD3">
        <w:rPr>
          <w:rFonts w:cs="Helvetica"/>
          <w:color w:val="000000"/>
        </w:rPr>
        <w:t xml:space="preserve"> of impact</w:t>
      </w:r>
      <w:r w:rsidR="00766BCC">
        <w:rPr>
          <w:rFonts w:cs="Helvetica"/>
          <w:color w:val="000000"/>
        </w:rPr>
        <w:t xml:space="preserve">; </w:t>
      </w:r>
      <w:r w:rsidRPr="00DC7919">
        <w:rPr>
          <w:rFonts w:cs="Helvetica"/>
          <w:color w:val="000000"/>
        </w:rPr>
        <w:tab/>
      </w:r>
    </w:p>
    <w:p w14:paraId="05DA8CA1" w14:textId="77777777" w:rsidR="00DC7919" w:rsidRPr="00DC7919" w:rsidRDefault="00DC7919" w:rsidP="00DC7919">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Their propellers are generally the same</w:t>
      </w:r>
      <w:r w:rsidR="00C75AD3">
        <w:rPr>
          <w:rFonts w:cs="Helvetica"/>
          <w:color w:val="000000"/>
        </w:rPr>
        <w:t xml:space="preserve"> for all vessels</w:t>
      </w:r>
      <w:r w:rsidRPr="00DC7919">
        <w:rPr>
          <w:rFonts w:cs="Helvetica"/>
          <w:color w:val="000000"/>
        </w:rPr>
        <w:t xml:space="preserve"> (in type and size, contributing for the overall inefficiency </w:t>
      </w:r>
      <w:r w:rsidR="00766BCC">
        <w:rPr>
          <w:rFonts w:cs="Helvetica"/>
          <w:color w:val="000000"/>
        </w:rPr>
        <w:t xml:space="preserve">of the vessel); </w:t>
      </w:r>
      <w:r w:rsidRPr="00DC7919">
        <w:rPr>
          <w:rFonts w:cs="Helvetica"/>
          <w:color w:val="000000"/>
        </w:rPr>
        <w:tab/>
      </w:r>
    </w:p>
    <w:p w14:paraId="2C51BE80" w14:textId="77777777" w:rsidR="00766BCC" w:rsidRDefault="00DC7919" w:rsidP="00DC7919">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766BCC">
        <w:rPr>
          <w:rFonts w:cs="Helvetica"/>
          <w:color w:val="000000"/>
        </w:rPr>
        <w:t>The vessel beam</w:t>
      </w:r>
      <w:r w:rsidR="00C537DC">
        <w:rPr>
          <w:rFonts w:cs="Helvetica"/>
          <w:color w:val="000000"/>
        </w:rPr>
        <w:t>s</w:t>
      </w:r>
      <w:r w:rsidR="00EB51F2">
        <w:rPr>
          <w:rFonts w:cs="Helvetica"/>
          <w:color w:val="000000"/>
        </w:rPr>
        <w:t xml:space="preserve"> (width)</w:t>
      </w:r>
      <w:r w:rsidRPr="00766BCC">
        <w:rPr>
          <w:rFonts w:cs="Helvetica"/>
          <w:color w:val="000000"/>
        </w:rPr>
        <w:t xml:space="preserve"> </w:t>
      </w:r>
      <w:r w:rsidR="00C537DC">
        <w:rPr>
          <w:rFonts w:cs="Helvetica"/>
          <w:color w:val="000000"/>
        </w:rPr>
        <w:t xml:space="preserve">are </w:t>
      </w:r>
      <w:r w:rsidRPr="00766BCC">
        <w:rPr>
          <w:rFonts w:cs="Helvetica"/>
          <w:color w:val="000000"/>
        </w:rPr>
        <w:t>predominantly in between 7.0 – 8.6 meters;</w:t>
      </w:r>
    </w:p>
    <w:p w14:paraId="57060F50" w14:textId="77777777" w:rsidR="00DC7919" w:rsidRPr="00766BCC" w:rsidRDefault="00DC7919" w:rsidP="00DC7919">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766BCC">
        <w:rPr>
          <w:rFonts w:cs="Helvetica"/>
          <w:color w:val="000000"/>
        </w:rPr>
        <w:t xml:space="preserve">An average </w:t>
      </w:r>
      <w:r w:rsidR="00766BCC">
        <w:rPr>
          <w:rFonts w:cs="Helvetica"/>
          <w:color w:val="000000"/>
        </w:rPr>
        <w:t>of 1</w:t>
      </w:r>
      <w:r w:rsidR="00023B8F">
        <w:rPr>
          <w:rFonts w:cs="Helvetica"/>
          <w:color w:val="000000"/>
        </w:rPr>
        <w:t>8</w:t>
      </w:r>
      <w:r w:rsidR="00766BCC">
        <w:rPr>
          <w:rFonts w:cs="Helvetica"/>
          <w:color w:val="000000"/>
        </w:rPr>
        <w:t xml:space="preserve">5 passengers per voyage; </w:t>
      </w:r>
    </w:p>
    <w:p w14:paraId="1E864F99" w14:textId="77777777" w:rsidR="00DC7919" w:rsidRPr="00DC7919" w:rsidRDefault="00DC7919" w:rsidP="00DC7919">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 xml:space="preserve">The average age for the vessels is 14.6 years. More than </w:t>
      </w:r>
      <w:r w:rsidR="00766BCC">
        <w:rPr>
          <w:rFonts w:cs="Helvetica"/>
          <w:color w:val="000000"/>
        </w:rPr>
        <w:t>50% are younger than 10 years</w:t>
      </w:r>
      <w:r w:rsidR="00023B8F">
        <w:rPr>
          <w:rFonts w:cs="Helvetica"/>
          <w:color w:val="000000"/>
        </w:rPr>
        <w:t xml:space="preserve"> (due to the entry of new traders)</w:t>
      </w:r>
      <w:r w:rsidR="00766BCC">
        <w:rPr>
          <w:rFonts w:cs="Helvetica"/>
          <w:color w:val="000000"/>
        </w:rPr>
        <w:t xml:space="preserve">; </w:t>
      </w:r>
      <w:r w:rsidRPr="00DC7919">
        <w:rPr>
          <w:rFonts w:cs="Helvetica"/>
          <w:color w:val="000000"/>
        </w:rPr>
        <w:tab/>
      </w:r>
    </w:p>
    <w:p w14:paraId="21A86AC3" w14:textId="77777777" w:rsidR="00DC7919" w:rsidRPr="00DC7919" w:rsidRDefault="00DC7919" w:rsidP="00DC7919">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D</w:t>
      </w:r>
      <w:r w:rsidR="00766BCC">
        <w:rPr>
          <w:rFonts w:cs="Helvetica"/>
          <w:color w:val="000000"/>
        </w:rPr>
        <w:t xml:space="preserve">ominant cargo type is grocery; </w:t>
      </w:r>
      <w:r w:rsidRPr="00DC7919">
        <w:rPr>
          <w:rFonts w:cs="Helvetica"/>
          <w:color w:val="000000"/>
        </w:rPr>
        <w:tab/>
      </w:r>
    </w:p>
    <w:p w14:paraId="55148DEF" w14:textId="77777777" w:rsidR="00DC7919" w:rsidRPr="00DC7919" w:rsidRDefault="00DC7919" w:rsidP="00DC7919">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The average capacity needed</w:t>
      </w:r>
      <w:r w:rsidR="00766BCC">
        <w:rPr>
          <w:rFonts w:cs="Helvetica"/>
          <w:color w:val="000000"/>
        </w:rPr>
        <w:t xml:space="preserve"> for cargo is 147 metric tons; </w:t>
      </w:r>
      <w:r w:rsidRPr="00DC7919">
        <w:rPr>
          <w:rFonts w:cs="Helvetica"/>
          <w:color w:val="000000"/>
        </w:rPr>
        <w:tab/>
      </w:r>
    </w:p>
    <w:p w14:paraId="1095F486" w14:textId="77777777" w:rsidR="00A93712" w:rsidRDefault="00DC7919" w:rsidP="00DC7919">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Average speed of 9.9 knots</w:t>
      </w:r>
      <w:r w:rsidR="009B4B48">
        <w:rPr>
          <w:rFonts w:cs="Helvetica"/>
          <w:color w:val="000000"/>
        </w:rPr>
        <w:t xml:space="preserve"> (including the current velocity</w:t>
      </w:r>
      <w:r w:rsidR="001610DA">
        <w:rPr>
          <w:rFonts w:cs="Helvetica"/>
          <w:color w:val="000000"/>
        </w:rPr>
        <w:t xml:space="preserve"> and laytime</w:t>
      </w:r>
      <w:r w:rsidR="009B4B48">
        <w:rPr>
          <w:rFonts w:cs="Helvetica"/>
          <w:color w:val="000000"/>
        </w:rPr>
        <w:t>)</w:t>
      </w:r>
      <w:r w:rsidRPr="00DC7919">
        <w:rPr>
          <w:rFonts w:cs="Helvetica"/>
          <w:color w:val="000000"/>
        </w:rPr>
        <w:t>.</w:t>
      </w:r>
    </w:p>
    <w:p w14:paraId="63D28554" w14:textId="77777777" w:rsidR="00F53354" w:rsidRDefault="00F53354" w:rsidP="00EB51F2">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color w:val="000000"/>
        </w:rPr>
      </w:pPr>
    </w:p>
    <w:p w14:paraId="1E51E0C1" w14:textId="77777777" w:rsidR="00C75AD3" w:rsidRDefault="00F53354" w:rsidP="00EB51F2">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color w:val="000000"/>
        </w:rPr>
      </w:pPr>
      <w:r>
        <w:rPr>
          <w:rFonts w:cs="Helvetica"/>
          <w:color w:val="000000"/>
        </w:rPr>
        <w:tab/>
      </w:r>
    </w:p>
    <w:p w14:paraId="4627FB8B" w14:textId="77777777" w:rsidR="00C75AD3" w:rsidRDefault="00C75AD3" w:rsidP="00C75AD3">
      <w:pPr>
        <w:pStyle w:val="Subtitle"/>
      </w:pPr>
    </w:p>
    <w:p w14:paraId="06E9DC84" w14:textId="77777777" w:rsidR="00C75AD3" w:rsidRDefault="00C75AD3" w:rsidP="00C75AD3">
      <w:pPr>
        <w:pStyle w:val="Subtitle"/>
      </w:pPr>
    </w:p>
    <w:p w14:paraId="54BD5F56" w14:textId="77777777" w:rsidR="00023B8F" w:rsidRDefault="00023B8F" w:rsidP="00C75AD3">
      <w:pPr>
        <w:pStyle w:val="Subtitle"/>
      </w:pPr>
    </w:p>
    <w:p w14:paraId="7FFF4699" w14:textId="77777777" w:rsidR="008B6ACC" w:rsidRPr="00052276" w:rsidRDefault="00052276" w:rsidP="00052276">
      <w:pPr>
        <w:spacing w:after="0"/>
        <w:jc w:val="center"/>
        <w:rPr>
          <w:b/>
          <w:sz w:val="32"/>
        </w:rPr>
      </w:pPr>
      <w:r w:rsidRPr="00052276">
        <w:rPr>
          <w:b/>
        </w:rPr>
        <w:t xml:space="preserve">Figure </w:t>
      </w:r>
      <w:r>
        <w:rPr>
          <w:b/>
        </w:rPr>
        <w:t>5</w:t>
      </w:r>
      <w:r w:rsidRPr="00052276">
        <w:rPr>
          <w:b/>
        </w:rPr>
        <w:t>: Amazon regional vessels</w:t>
      </w:r>
      <w:r w:rsidRPr="00052276">
        <w:rPr>
          <w:b/>
          <w:vertAlign w:val="superscript"/>
        </w:rPr>
        <w:t>1</w:t>
      </w:r>
    </w:p>
    <w:p w14:paraId="7F444C0C" w14:textId="77777777" w:rsidR="008B6ACC" w:rsidRPr="001610DA" w:rsidRDefault="00052276" w:rsidP="008B6A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Pr>
          <w:rFonts w:cs="Helvetica"/>
          <w:noProof/>
          <w:color w:val="000000"/>
        </w:rPr>
        <w:drawing>
          <wp:anchor distT="0" distB="0" distL="114300" distR="114300" simplePos="0" relativeHeight="251687936" behindDoc="1" locked="0" layoutInCell="1" allowOverlap="1" wp14:anchorId="10A4254D" wp14:editId="0437B1C0">
            <wp:simplePos x="0" y="0"/>
            <wp:positionH relativeFrom="column">
              <wp:posOffset>3288030</wp:posOffset>
            </wp:positionH>
            <wp:positionV relativeFrom="paragraph">
              <wp:posOffset>159385</wp:posOffset>
            </wp:positionV>
            <wp:extent cx="2421890" cy="1819910"/>
            <wp:effectExtent l="19050" t="0" r="0" b="0"/>
            <wp:wrapSquare wrapText="bothSides"/>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421890" cy="1819910"/>
                    </a:xfrm>
                    <a:prstGeom prst="rect">
                      <a:avLst/>
                    </a:prstGeom>
                    <a:noFill/>
                    <a:ln w="9525">
                      <a:noFill/>
                      <a:miter lim="800000"/>
                      <a:headEnd/>
                      <a:tailEnd/>
                    </a:ln>
                  </pic:spPr>
                </pic:pic>
              </a:graphicData>
            </a:graphic>
          </wp:anchor>
        </w:drawing>
      </w:r>
      <w:r w:rsidR="008B6ACC">
        <w:rPr>
          <w:rFonts w:cs="Helvetica"/>
          <w:noProof/>
          <w:color w:val="000000"/>
        </w:rPr>
        <w:drawing>
          <wp:anchor distT="0" distB="0" distL="114300" distR="114300" simplePos="0" relativeHeight="251691008" behindDoc="1" locked="0" layoutInCell="1" allowOverlap="1" wp14:anchorId="67AABDC2" wp14:editId="1C3E9F5C">
            <wp:simplePos x="0" y="0"/>
            <wp:positionH relativeFrom="column">
              <wp:posOffset>3486785</wp:posOffset>
            </wp:positionH>
            <wp:positionV relativeFrom="paragraph">
              <wp:posOffset>2066290</wp:posOffset>
            </wp:positionV>
            <wp:extent cx="1567815" cy="1336675"/>
            <wp:effectExtent l="19050" t="0" r="0" b="0"/>
            <wp:wrapTight wrapText="bothSides">
              <wp:wrapPolygon edited="0">
                <wp:start x="-262" y="0"/>
                <wp:lineTo x="-262" y="21241"/>
                <wp:lineTo x="21521" y="21241"/>
                <wp:lineTo x="21521" y="0"/>
                <wp:lineTo x="-262" y="0"/>
              </wp:wrapPolygon>
            </wp:wrapTight>
            <wp:docPr id="7" name="Imagem 0" descr="can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a.jpg"/>
                    <pic:cNvPicPr/>
                  </pic:nvPicPr>
                  <pic:blipFill>
                    <a:blip r:embed="rId18" cstate="print"/>
                    <a:stretch>
                      <a:fillRect/>
                    </a:stretch>
                  </pic:blipFill>
                  <pic:spPr>
                    <a:xfrm>
                      <a:off x="0" y="0"/>
                      <a:ext cx="1567815" cy="1336675"/>
                    </a:xfrm>
                    <a:prstGeom prst="rect">
                      <a:avLst/>
                    </a:prstGeom>
                  </pic:spPr>
                </pic:pic>
              </a:graphicData>
            </a:graphic>
          </wp:anchor>
        </w:drawing>
      </w:r>
      <w:r w:rsidR="008B6ACC">
        <w:rPr>
          <w:rFonts w:cs="Helvetica"/>
          <w:noProof/>
          <w:color w:val="000000"/>
        </w:rPr>
        <w:drawing>
          <wp:anchor distT="0" distB="0" distL="114300" distR="114300" simplePos="0" relativeHeight="251689984" behindDoc="1" locked="0" layoutInCell="1" allowOverlap="1" wp14:anchorId="297444C5" wp14:editId="6C7F03D1">
            <wp:simplePos x="0" y="0"/>
            <wp:positionH relativeFrom="column">
              <wp:posOffset>-15875</wp:posOffset>
            </wp:positionH>
            <wp:positionV relativeFrom="paragraph">
              <wp:posOffset>2075815</wp:posOffset>
            </wp:positionV>
            <wp:extent cx="3051810" cy="1328420"/>
            <wp:effectExtent l="19050" t="0" r="0" b="0"/>
            <wp:wrapTight wrapText="bothSides">
              <wp:wrapPolygon edited="0">
                <wp:start x="-135" y="0"/>
                <wp:lineTo x="-135" y="21373"/>
                <wp:lineTo x="21573" y="21373"/>
                <wp:lineTo x="21573" y="0"/>
                <wp:lineTo x="-135" y="0"/>
              </wp:wrapPolygon>
            </wp:wrapTight>
            <wp:docPr id="1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051810" cy="1328420"/>
                    </a:xfrm>
                    <a:prstGeom prst="rect">
                      <a:avLst/>
                    </a:prstGeom>
                    <a:noFill/>
                    <a:ln w="9525">
                      <a:noFill/>
                      <a:miter lim="800000"/>
                      <a:headEnd/>
                      <a:tailEnd/>
                    </a:ln>
                  </pic:spPr>
                </pic:pic>
              </a:graphicData>
            </a:graphic>
          </wp:anchor>
        </w:drawing>
      </w:r>
      <w:r w:rsidR="008B6ACC">
        <w:rPr>
          <w:rFonts w:cs="Helvetica"/>
          <w:noProof/>
          <w:color w:val="000000"/>
        </w:rPr>
        <w:drawing>
          <wp:anchor distT="0" distB="0" distL="114300" distR="114300" simplePos="0" relativeHeight="251688960" behindDoc="1" locked="0" layoutInCell="1" allowOverlap="1" wp14:anchorId="5FC2695A" wp14:editId="4050886C">
            <wp:simplePos x="0" y="0"/>
            <wp:positionH relativeFrom="column">
              <wp:posOffset>-15875</wp:posOffset>
            </wp:positionH>
            <wp:positionV relativeFrom="paragraph">
              <wp:posOffset>160655</wp:posOffset>
            </wp:positionV>
            <wp:extent cx="3077210" cy="1828800"/>
            <wp:effectExtent l="19050" t="0" r="8890" b="0"/>
            <wp:wrapTight wrapText="bothSides">
              <wp:wrapPolygon edited="0">
                <wp:start x="-134" y="0"/>
                <wp:lineTo x="-134" y="21375"/>
                <wp:lineTo x="21662" y="21375"/>
                <wp:lineTo x="21662" y="0"/>
                <wp:lineTo x="-134" y="0"/>
              </wp:wrapPolygon>
            </wp:wrapTight>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77210" cy="1828800"/>
                    </a:xfrm>
                    <a:prstGeom prst="rect">
                      <a:avLst/>
                    </a:prstGeom>
                    <a:noFill/>
                    <a:ln w="9525">
                      <a:noFill/>
                      <a:miter lim="800000"/>
                      <a:headEnd/>
                      <a:tailEnd/>
                    </a:ln>
                  </pic:spPr>
                </pic:pic>
              </a:graphicData>
            </a:graphic>
          </wp:anchor>
        </w:drawing>
      </w:r>
      <w:r w:rsidR="008B6ACC">
        <w:rPr>
          <w:rFonts w:cs="Helvetica"/>
          <w:color w:val="000000"/>
        </w:rPr>
        <w:tab/>
        <w:t xml:space="preserve"> </w:t>
      </w:r>
    </w:p>
    <w:p w14:paraId="7A265AEC" w14:textId="77777777" w:rsidR="008B6ACC" w:rsidRPr="001610DA" w:rsidRDefault="008B6ACC" w:rsidP="008B6ACC"/>
    <w:p w14:paraId="2C7B0599" w14:textId="77777777" w:rsidR="008B6ACC" w:rsidRPr="001610DA" w:rsidRDefault="008B6ACC" w:rsidP="008B6ACC"/>
    <w:p w14:paraId="06928DC9" w14:textId="77777777" w:rsidR="008B6ACC" w:rsidRPr="001610DA" w:rsidRDefault="008B6ACC" w:rsidP="008B6ACC"/>
    <w:p w14:paraId="3F560B45" w14:textId="77777777" w:rsidR="008B6ACC" w:rsidRPr="001610DA" w:rsidRDefault="008B6ACC" w:rsidP="008B6ACC"/>
    <w:p w14:paraId="62FB3932" w14:textId="77777777" w:rsidR="008B6ACC" w:rsidRPr="008B6ACC" w:rsidRDefault="008B6ACC" w:rsidP="008B6ACC">
      <w:pPr>
        <w:rPr>
          <w:i/>
          <w:sz w:val="16"/>
        </w:rPr>
      </w:pPr>
      <w:r>
        <w:rPr>
          <w:i/>
          <w:sz w:val="16"/>
        </w:rPr>
        <w:t xml:space="preserve">The bigger ones are deployed on the main lines, </w:t>
      </w:r>
      <w:r w:rsidR="00AF14AD">
        <w:rPr>
          <w:i/>
          <w:sz w:val="16"/>
        </w:rPr>
        <w:t>while canoes</w:t>
      </w:r>
      <w:r>
        <w:rPr>
          <w:i/>
          <w:sz w:val="16"/>
        </w:rPr>
        <w:t xml:space="preserve"> are more common in the smaller cities and channels</w:t>
      </w:r>
      <w:r w:rsidRPr="00B37C36">
        <w:rPr>
          <w:i/>
          <w:sz w:val="16"/>
        </w:rPr>
        <w:t xml:space="preserve"> </w:t>
      </w:r>
    </w:p>
    <w:p w14:paraId="5ACE18EA" w14:textId="77777777" w:rsidR="00C75AD3" w:rsidRDefault="00C75AD3" w:rsidP="00C75AD3">
      <w:pPr>
        <w:pStyle w:val="Subtitle"/>
      </w:pPr>
      <w:r>
        <w:t>Accidents</w:t>
      </w:r>
    </w:p>
    <w:p w14:paraId="2F9EBC79" w14:textId="77777777" w:rsidR="00686CA0" w:rsidRPr="00C75AD3" w:rsidRDefault="00C75AD3" w:rsidP="00C75AD3">
      <w:r>
        <w:tab/>
      </w:r>
      <w:r w:rsidR="00686CA0">
        <w:t>As majority of vessels at the Amazon basin are wooden hulls, we should expect that the m</w:t>
      </w:r>
      <w:r w:rsidR="00F91574" w:rsidRPr="00DC7919">
        <w:t>ost of accidents occur</w:t>
      </w:r>
      <w:r w:rsidR="00686CA0">
        <w:t xml:space="preserve">red with </w:t>
      </w:r>
      <w:r>
        <w:t>these</w:t>
      </w:r>
      <w:r w:rsidR="00023B8F">
        <w:t>,</w:t>
      </w:r>
      <w:r w:rsidR="00F91574" w:rsidRPr="00DC7919">
        <w:t xml:space="preserve"> because longitudinal timbers are used to construct these hulls, which means that a collision at a </w:t>
      </w:r>
      <w:proofErr w:type="gramStart"/>
      <w:r w:rsidR="00F91574" w:rsidRPr="00DC7919">
        <w:t>well defined</w:t>
      </w:r>
      <w:proofErr w:type="gramEnd"/>
      <w:r w:rsidR="00F91574" w:rsidRPr="00DC7919">
        <w:t xml:space="preserve"> region of the ship can le</w:t>
      </w:r>
      <w:r w:rsidR="00686CA0">
        <w:t>a</w:t>
      </w:r>
      <w:r w:rsidR="00023B8F">
        <w:t xml:space="preserve">d to a crack all over the hull. </w:t>
      </w:r>
      <w:r w:rsidR="00023B8F" w:rsidRPr="00DC7919">
        <w:t>This</w:t>
      </w:r>
      <w:r w:rsidR="00F91574" w:rsidRPr="00DC7919">
        <w:t xml:space="preserve"> event is much harder to happe</w:t>
      </w:r>
      <w:r>
        <w:t>n with steel vessels, due to their</w:t>
      </w:r>
      <w:r w:rsidR="00F91574" w:rsidRPr="00DC7919">
        <w:t xml:space="preserve"> flexibility and ductility.</w:t>
      </w:r>
      <w:r w:rsidR="00686CA0">
        <w:t xml:space="preserve"> However, what </w:t>
      </w:r>
      <w:r w:rsidR="00C537DC">
        <w:t>Table 4 and Figure 6 show</w:t>
      </w:r>
      <w:r w:rsidR="00686CA0">
        <w:t xml:space="preserve"> is that 54% of the reported casualties occurred with steel hulls</w:t>
      </w:r>
      <w:r w:rsidR="00686CA0">
        <w:rPr>
          <w:vertAlign w:val="superscript"/>
        </w:rPr>
        <w:t>13</w:t>
      </w:r>
      <w:r w:rsidR="00A724AB">
        <w:t>. A co</w:t>
      </w:r>
      <w:r w:rsidR="00023B8F">
        <w:t>herent explanation for that is</w:t>
      </w:r>
      <w:r w:rsidR="00A724AB">
        <w:t xml:space="preserve"> most of the steel hull vessels have insurance, and, in case of accident, the </w:t>
      </w:r>
      <w:r w:rsidR="00BB37CF">
        <w:t xml:space="preserve">report of the occurred is required to </w:t>
      </w:r>
      <w:r w:rsidR="00C537DC">
        <w:t>make the claim</w:t>
      </w:r>
      <w:r w:rsidR="00BB37CF">
        <w:t xml:space="preserve"> – which does not happen with the majority of wooden hull vessels.</w:t>
      </w:r>
    </w:p>
    <w:p w14:paraId="77B14445" w14:textId="77777777" w:rsidR="00BB37CF" w:rsidRPr="00023B8F" w:rsidRDefault="00F91574" w:rsidP="00023B8F">
      <w:r>
        <w:tab/>
        <w:t>The lack of more technologically dev</w:t>
      </w:r>
      <w:r w:rsidR="00C537DC">
        <w:t xml:space="preserve">eloped techniques contributes to the heterogeneity of </w:t>
      </w:r>
      <w:r>
        <w:t>vessels</w:t>
      </w:r>
      <w:r w:rsidR="00C537DC">
        <w:t xml:space="preserve"> with similar functions</w:t>
      </w:r>
      <w:r>
        <w:t xml:space="preserve"> and the difficulty of quality standards</w:t>
      </w:r>
      <w:r w:rsidR="00C537DC">
        <w:t xml:space="preserve"> for</w:t>
      </w:r>
      <w:r>
        <w:t xml:space="preserve"> compliance and inspection – ultimately compromising the safety at certain level. </w:t>
      </w:r>
      <w:r w:rsidR="00EB51F2">
        <w:t xml:space="preserve">Errors regarding basic design components </w:t>
      </w:r>
      <w:r w:rsidR="00023B8F">
        <w:t xml:space="preserve">directly </w:t>
      </w:r>
      <w:r w:rsidR="00EB51F2">
        <w:t>influence</w:t>
      </w:r>
      <w:r w:rsidR="00023B8F">
        <w:t xml:space="preserve"> </w:t>
      </w:r>
      <w:r w:rsidR="00EB51F2">
        <w:t>the vessel effectiveness (generating vibration, noise, heat, fuel inefficiency</w:t>
      </w:r>
      <w:r w:rsidR="001610DA">
        <w:t>, low speeds</w:t>
      </w:r>
      <w:r w:rsidR="00EB51F2">
        <w:t xml:space="preserve">). </w:t>
      </w:r>
      <w:r w:rsidR="00EB51F2">
        <w:rPr>
          <w:rFonts w:cs="Helvetica"/>
          <w:color w:val="000000"/>
        </w:rPr>
        <w:tab/>
      </w:r>
    </w:p>
    <w:p w14:paraId="669514DC" w14:textId="77777777" w:rsidR="00BB37CF" w:rsidRPr="000B0BBF" w:rsidRDefault="00BB37CF" w:rsidP="00EB51F2">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r w:rsidRPr="000B0BBF">
        <w:rPr>
          <w:rFonts w:cs="Helvetica"/>
          <w:i/>
          <w:color w:val="000000"/>
          <w:sz w:val="16"/>
          <w:szCs w:val="16"/>
        </w:rPr>
        <w:tab/>
      </w:r>
    </w:p>
    <w:p w14:paraId="004E1744" w14:textId="77777777" w:rsidR="00BB37CF" w:rsidRDefault="00BB37CF" w:rsidP="00EB51F2">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color w:val="000000"/>
        </w:rPr>
      </w:pPr>
      <w:r>
        <w:rPr>
          <w:rFonts w:cs="Helvetica"/>
          <w:color w:val="000000"/>
        </w:rPr>
        <w:tab/>
      </w:r>
    </w:p>
    <w:p w14:paraId="4EDF28ED" w14:textId="77777777" w:rsidR="00BB37CF" w:rsidRDefault="00BB37CF" w:rsidP="00EB51F2">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color w:val="000000"/>
        </w:rPr>
      </w:pPr>
    </w:p>
    <w:p w14:paraId="6231DFCB" w14:textId="77777777" w:rsidR="007A24B3" w:rsidRDefault="007A24B3"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color w:val="000000"/>
        </w:rPr>
      </w:pPr>
    </w:p>
    <w:p w14:paraId="2E6352DA" w14:textId="77777777" w:rsidR="007A24B3" w:rsidRDefault="007A24B3"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p>
    <w:p w14:paraId="336E4273" w14:textId="77777777" w:rsid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p>
    <w:p w14:paraId="27F7F3AB" w14:textId="77777777" w:rsid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p>
    <w:p w14:paraId="6E4BC24E" w14:textId="77777777" w:rsid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p>
    <w:p w14:paraId="6B6A2CB5" w14:textId="77777777" w:rsid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p>
    <w:p w14:paraId="63421E0D" w14:textId="77777777" w:rsid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p>
    <w:p w14:paraId="7A87D420" w14:textId="77777777" w:rsid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p>
    <w:p w14:paraId="47E1D60C" w14:textId="77777777" w:rsidR="00052276" w:rsidRDefault="00052276" w:rsidP="00052276">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r>
        <w:rPr>
          <w:rFonts w:cs="Helvetica"/>
          <w:i/>
          <w:color w:val="000000"/>
          <w:sz w:val="16"/>
          <w:szCs w:val="16"/>
        </w:rPr>
        <w:t xml:space="preserve">  </w:t>
      </w:r>
    </w:p>
    <w:p w14:paraId="3DDD5F1B" w14:textId="77777777" w:rsidR="00052276" w:rsidRP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b/>
          <w:color w:val="000000"/>
        </w:rPr>
      </w:pPr>
      <w:r>
        <w:rPr>
          <w:rFonts w:cs="Helvetica"/>
          <w:b/>
          <w:color w:val="000000"/>
          <w:sz w:val="16"/>
          <w:szCs w:val="16"/>
        </w:rPr>
        <w:t>Figure 6</w:t>
      </w:r>
      <w:r w:rsidRPr="00052276">
        <w:rPr>
          <w:rFonts w:cs="Helvetica"/>
          <w:b/>
          <w:color w:val="000000"/>
          <w:sz w:val="16"/>
          <w:szCs w:val="16"/>
        </w:rPr>
        <w:t>: percentage of reported accidents related to hull material</w:t>
      </w:r>
      <w:r>
        <w:rPr>
          <w:rFonts w:cs="Helvetica"/>
          <w:color w:val="000000"/>
        </w:rPr>
        <w:t xml:space="preserve">     </w:t>
      </w:r>
      <w:r w:rsidRPr="00052276">
        <w:rPr>
          <w:rFonts w:cs="Helvetica"/>
          <w:b/>
          <w:color w:val="000000"/>
          <w:sz w:val="16"/>
          <w:szCs w:val="16"/>
        </w:rPr>
        <w:t>Table 4: number of reported accidents related to hull material per year</w:t>
      </w:r>
      <w:r w:rsidRPr="00052276">
        <w:rPr>
          <w:rFonts w:cs="Helvetica"/>
          <w:b/>
          <w:noProof/>
          <w:color w:val="000000"/>
          <w:sz w:val="16"/>
          <w:szCs w:val="16"/>
        </w:rPr>
        <w:t xml:space="preserve"> </w:t>
      </w:r>
    </w:p>
    <w:p w14:paraId="709652FE" w14:textId="77777777" w:rsid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r>
        <w:rPr>
          <w:rFonts w:cs="Helvetica"/>
          <w:i/>
          <w:noProof/>
          <w:color w:val="000000"/>
          <w:sz w:val="16"/>
          <w:szCs w:val="16"/>
        </w:rPr>
        <w:drawing>
          <wp:anchor distT="0" distB="0" distL="114300" distR="114300" simplePos="0" relativeHeight="251680768" behindDoc="0" locked="0" layoutInCell="1" allowOverlap="1" wp14:anchorId="6C8E7232" wp14:editId="2FBFD5A3">
            <wp:simplePos x="0" y="0"/>
            <wp:positionH relativeFrom="column">
              <wp:posOffset>2865755</wp:posOffset>
            </wp:positionH>
            <wp:positionV relativeFrom="paragraph">
              <wp:posOffset>33020</wp:posOffset>
            </wp:positionV>
            <wp:extent cx="3112135" cy="767715"/>
            <wp:effectExtent l="19050" t="0" r="0" b="0"/>
            <wp:wrapSquare wrapText="bothSides"/>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112135" cy="767715"/>
                    </a:xfrm>
                    <a:prstGeom prst="rect">
                      <a:avLst/>
                    </a:prstGeom>
                    <a:noFill/>
                    <a:ln w="9525">
                      <a:noFill/>
                      <a:miter lim="800000"/>
                      <a:headEnd/>
                      <a:tailEnd/>
                    </a:ln>
                  </pic:spPr>
                </pic:pic>
              </a:graphicData>
            </a:graphic>
          </wp:anchor>
        </w:drawing>
      </w:r>
      <w:r>
        <w:rPr>
          <w:rFonts w:cs="Helvetica"/>
          <w:i/>
          <w:noProof/>
          <w:color w:val="000000"/>
          <w:sz w:val="16"/>
          <w:szCs w:val="16"/>
        </w:rPr>
        <w:drawing>
          <wp:anchor distT="0" distB="0" distL="114300" distR="114300" simplePos="0" relativeHeight="251693056" behindDoc="1" locked="0" layoutInCell="1" allowOverlap="1" wp14:anchorId="6D739039" wp14:editId="0570DBE3">
            <wp:simplePos x="0" y="0"/>
            <wp:positionH relativeFrom="column">
              <wp:posOffset>-31750</wp:posOffset>
            </wp:positionH>
            <wp:positionV relativeFrom="paragraph">
              <wp:posOffset>29845</wp:posOffset>
            </wp:positionV>
            <wp:extent cx="2801620" cy="1682115"/>
            <wp:effectExtent l="19050" t="0" r="0" b="0"/>
            <wp:wrapTight wrapText="bothSides">
              <wp:wrapPolygon edited="0">
                <wp:start x="-147" y="0"/>
                <wp:lineTo x="-147" y="21282"/>
                <wp:lineTo x="21590" y="21282"/>
                <wp:lineTo x="21590" y="0"/>
                <wp:lineTo x="-147" y="0"/>
              </wp:wrapPolygon>
            </wp:wrapTight>
            <wp:docPr id="2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801620" cy="1682115"/>
                    </a:xfrm>
                    <a:prstGeom prst="rect">
                      <a:avLst/>
                    </a:prstGeom>
                    <a:noFill/>
                  </pic:spPr>
                </pic:pic>
              </a:graphicData>
            </a:graphic>
          </wp:anchor>
        </w:drawing>
      </w:r>
    </w:p>
    <w:p w14:paraId="51FABF5A" w14:textId="77777777" w:rsid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p>
    <w:p w14:paraId="1B8BBAE3" w14:textId="77777777" w:rsid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p>
    <w:p w14:paraId="5A8D4C1D" w14:textId="77777777" w:rsidR="00052276" w:rsidRDefault="00052276" w:rsidP="000B0BBF">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i/>
          <w:color w:val="000000"/>
          <w:sz w:val="16"/>
          <w:szCs w:val="16"/>
        </w:rPr>
      </w:pPr>
    </w:p>
    <w:p w14:paraId="79ADD078" w14:textId="77777777" w:rsidR="00BB37CF" w:rsidRDefault="00BB37CF" w:rsidP="00EB51F2">
      <w:pPr>
        <w:pStyle w:val="ListParagraph"/>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color w:val="000000"/>
        </w:rPr>
      </w:pPr>
      <w:r>
        <w:rPr>
          <w:rFonts w:cs="Helvetica"/>
          <w:color w:val="000000"/>
        </w:rPr>
        <w:tab/>
      </w:r>
    </w:p>
    <w:p w14:paraId="1C2386EE" w14:textId="77777777" w:rsidR="00052276" w:rsidRDefault="00BB37CF" w:rsidP="00C75AD3">
      <w:r>
        <w:tab/>
      </w:r>
    </w:p>
    <w:p w14:paraId="19FC0B57" w14:textId="77777777" w:rsidR="00EB51F2" w:rsidRDefault="00EB51F2" w:rsidP="00052276">
      <w:pPr>
        <w:ind w:firstLine="720"/>
      </w:pPr>
      <w:r>
        <w:t>Unfortunately more</w:t>
      </w:r>
      <w:r w:rsidR="007A24B3">
        <w:t xml:space="preserve"> detailed</w:t>
      </w:r>
      <w:r>
        <w:t xml:space="preserve"> information on the type of cargo and the navigation course were not found</w:t>
      </w:r>
      <w:r w:rsidR="001610DA">
        <w:t xml:space="preserve">. Such information would be helpful for a reasonable vessel design, since certain types of </w:t>
      </w:r>
      <w:r w:rsidR="007A24B3">
        <w:t>cargo demand</w:t>
      </w:r>
      <w:r w:rsidR="001610DA">
        <w:t xml:space="preserve"> special storage and handling</w:t>
      </w:r>
      <w:r w:rsidR="007A24B3">
        <w:t xml:space="preserve"> (for this work it would be helpful to know the different types of grocery carried)</w:t>
      </w:r>
      <w:r w:rsidR="001610DA">
        <w:t>, and the navigation course could imply in the operational strategy of the ship (fuel tanks size, for instance).</w:t>
      </w:r>
      <w:r>
        <w:t xml:space="preserve"> </w:t>
      </w:r>
    </w:p>
    <w:p w14:paraId="754BC8E4" w14:textId="77777777" w:rsidR="000B0BBF" w:rsidRPr="00023B8F" w:rsidRDefault="00EB51F2" w:rsidP="00023B8F">
      <w:pPr>
        <w:pStyle w:val="ListParagraph"/>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cs="Helvetica"/>
          <w:color w:val="000000"/>
        </w:rPr>
      </w:pPr>
      <w:r>
        <w:rPr>
          <w:rFonts w:cs="Helvetica"/>
          <w:color w:val="000000"/>
        </w:rPr>
        <w:tab/>
      </w:r>
      <w:r w:rsidR="000B0BBF">
        <w:t>Regarding the causes of accidents the following</w:t>
      </w:r>
      <w:r w:rsidR="00707202">
        <w:t xml:space="preserve"> chart indicates that human errors (negligence, imprudence or/and malpractice) are the major responsible, followed by vessel failure (flaw of technical </w:t>
      </w:r>
      <w:r w:rsidR="00AF14AD">
        <w:t>components)</w:t>
      </w:r>
      <w:r w:rsidR="00AF14AD">
        <w:rPr>
          <w:vertAlign w:val="superscript"/>
        </w:rPr>
        <w:t xml:space="preserve"> 13</w:t>
      </w:r>
      <w:r w:rsidR="00707202">
        <w:t xml:space="preserve">. </w:t>
      </w:r>
    </w:p>
    <w:p w14:paraId="7766CD2F" w14:textId="77777777" w:rsidR="00052276" w:rsidRDefault="004F6F50" w:rsidP="000522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4F6F50">
        <w:t xml:space="preserve"> </w:t>
      </w:r>
      <w:r w:rsidR="00052276">
        <w:t xml:space="preserve">        </w:t>
      </w:r>
    </w:p>
    <w:p w14:paraId="3DDA75BE" w14:textId="77777777" w:rsidR="004F6F50" w:rsidRPr="00052276" w:rsidRDefault="00052276" w:rsidP="000522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000000"/>
          <w:sz w:val="16"/>
        </w:rPr>
      </w:pPr>
      <w:r>
        <w:rPr>
          <w:noProof/>
        </w:rPr>
        <w:drawing>
          <wp:anchor distT="0" distB="0" distL="114300" distR="114300" simplePos="0" relativeHeight="251681792" behindDoc="0" locked="0" layoutInCell="1" allowOverlap="1" wp14:anchorId="55B04CA2" wp14:editId="6778D364">
            <wp:simplePos x="0" y="0"/>
            <wp:positionH relativeFrom="column">
              <wp:posOffset>2960370</wp:posOffset>
            </wp:positionH>
            <wp:positionV relativeFrom="paragraph">
              <wp:posOffset>155575</wp:posOffset>
            </wp:positionV>
            <wp:extent cx="3112135" cy="724535"/>
            <wp:effectExtent l="19050" t="0" r="0" b="0"/>
            <wp:wrapSquare wrapText="bothSides"/>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112135" cy="724535"/>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0" locked="0" layoutInCell="1" allowOverlap="1" wp14:anchorId="21529CCA" wp14:editId="7955B5B7">
            <wp:simplePos x="0" y="0"/>
            <wp:positionH relativeFrom="column">
              <wp:posOffset>19050</wp:posOffset>
            </wp:positionH>
            <wp:positionV relativeFrom="paragraph">
              <wp:posOffset>155575</wp:posOffset>
            </wp:positionV>
            <wp:extent cx="2801620" cy="1682115"/>
            <wp:effectExtent l="19050" t="0" r="0" b="0"/>
            <wp:wrapSquare wrapText="bothSides"/>
            <wp:docPr id="1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2801620" cy="1682115"/>
                    </a:xfrm>
                    <a:prstGeom prst="rect">
                      <a:avLst/>
                    </a:prstGeom>
                    <a:noFill/>
                  </pic:spPr>
                </pic:pic>
              </a:graphicData>
            </a:graphic>
          </wp:anchor>
        </w:drawing>
      </w:r>
      <w:r>
        <w:tab/>
        <w:t xml:space="preserve"> </w:t>
      </w:r>
      <w:r>
        <w:rPr>
          <w:rFonts w:cs="Helvetica"/>
          <w:b/>
          <w:color w:val="000000"/>
          <w:sz w:val="16"/>
        </w:rPr>
        <w:t>Figure 7</w:t>
      </w:r>
      <w:r w:rsidRPr="00052276">
        <w:rPr>
          <w:rFonts w:cs="Helvetica"/>
          <w:b/>
          <w:color w:val="000000"/>
          <w:sz w:val="16"/>
        </w:rPr>
        <w:t xml:space="preserve">: percentage of accident related to its cause                                                            </w:t>
      </w:r>
      <w:r>
        <w:rPr>
          <w:b/>
          <w:sz w:val="16"/>
        </w:rPr>
        <w:t>Table 5:</w:t>
      </w:r>
      <w:r w:rsidR="004F6F50" w:rsidRPr="00052276">
        <w:rPr>
          <w:b/>
          <w:sz w:val="16"/>
        </w:rPr>
        <w:t xml:space="preserve"> cause of accident per year</w:t>
      </w:r>
    </w:p>
    <w:p w14:paraId="00E3C2A2" w14:textId="77777777" w:rsidR="00707202" w:rsidRDefault="00707202" w:rsidP="00DC79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CAE74B4" w14:textId="77777777" w:rsidR="00023B8F" w:rsidRDefault="00023B8F" w:rsidP="004F6F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rPr>
      </w:pPr>
    </w:p>
    <w:p w14:paraId="0BBFEB8C" w14:textId="77777777" w:rsidR="008B6ACC" w:rsidRDefault="008B6ACC" w:rsidP="008B6ACC">
      <w:pPr>
        <w:ind w:firstLine="360"/>
      </w:pPr>
    </w:p>
    <w:p w14:paraId="5CBC03BE" w14:textId="77777777" w:rsidR="00052276" w:rsidRDefault="00052276" w:rsidP="008B6ACC">
      <w:pPr>
        <w:ind w:firstLine="360"/>
      </w:pPr>
    </w:p>
    <w:p w14:paraId="33E87E78" w14:textId="77777777" w:rsidR="00DC7919" w:rsidRPr="00DC7919" w:rsidRDefault="007A24B3" w:rsidP="008B6ACC">
      <w:pPr>
        <w:ind w:firstLine="360"/>
      </w:pPr>
      <w:r>
        <w:t>If we analyze closer the existing studies about ferry accidents in Amazon, it is possible to break the causes above into directly related issues</w:t>
      </w:r>
      <w:r w:rsidR="004F6F50">
        <w:t>:</w:t>
      </w:r>
    </w:p>
    <w:p w14:paraId="79489164" w14:textId="77777777" w:rsidR="00DC7919" w:rsidRPr="00DC7919" w:rsidRDefault="00DC7919" w:rsidP="00DC7919">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Prec</w:t>
      </w:r>
      <w:r w:rsidR="00EB51F2">
        <w:rPr>
          <w:rFonts w:cs="Helvetica"/>
          <w:color w:val="000000"/>
        </w:rPr>
        <w:t>ariousness of deployed vessels (</w:t>
      </w:r>
      <w:r w:rsidRPr="00DC7919">
        <w:rPr>
          <w:rFonts w:cs="Helvetica"/>
          <w:color w:val="000000"/>
        </w:rPr>
        <w:t xml:space="preserve">in the </w:t>
      </w:r>
      <w:r w:rsidR="00C537DC">
        <w:rPr>
          <w:rFonts w:cs="Helvetica"/>
          <w:color w:val="000000"/>
        </w:rPr>
        <w:t>sense of poor hull material – lu</w:t>
      </w:r>
      <w:r w:rsidRPr="00DC7919">
        <w:rPr>
          <w:rFonts w:cs="Helvetica"/>
          <w:color w:val="000000"/>
        </w:rPr>
        <w:t>mber, aged machinery and propulsion systems and mixture of cargo and passenger in the same hold</w:t>
      </w:r>
      <w:r w:rsidR="00EB51F2">
        <w:rPr>
          <w:rFonts w:cs="Helvetica"/>
          <w:color w:val="000000"/>
        </w:rPr>
        <w:t>);</w:t>
      </w:r>
    </w:p>
    <w:p w14:paraId="6FFE9453" w14:textId="77777777" w:rsidR="00DC7919" w:rsidRPr="00DC7919" w:rsidRDefault="00402BD6" w:rsidP="00DC7919">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Pr>
          <w:rFonts w:cs="Helvetica"/>
          <w:color w:val="000000"/>
        </w:rPr>
        <w:t>Poor quality</w:t>
      </w:r>
      <w:r w:rsidR="00DC7919" w:rsidRPr="00DC7919">
        <w:rPr>
          <w:rFonts w:cs="Helvetica"/>
          <w:color w:val="000000"/>
        </w:rPr>
        <w:t xml:space="preserve"> operations (lack of crew training); </w:t>
      </w:r>
    </w:p>
    <w:p w14:paraId="148D1CAE" w14:textId="77777777" w:rsidR="00DC7919" w:rsidRPr="00DC7919" w:rsidRDefault="00DC7919" w:rsidP="00DC7919">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 xml:space="preserve">Lack of maintenance; </w:t>
      </w:r>
    </w:p>
    <w:p w14:paraId="049201AD" w14:textId="77777777" w:rsidR="00DC7919" w:rsidRPr="00DC7919" w:rsidRDefault="00DC7919" w:rsidP="00DC7919">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 xml:space="preserve">Inappropriate design; </w:t>
      </w:r>
    </w:p>
    <w:p w14:paraId="705701BE" w14:textId="77777777" w:rsidR="00766BCC" w:rsidRDefault="00766BCC" w:rsidP="00DC7919">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Pr>
          <w:rFonts w:cs="Helvetica"/>
          <w:color w:val="000000"/>
        </w:rPr>
        <w:t>Overcrowding</w:t>
      </w:r>
      <w:r w:rsidR="001610DA">
        <w:rPr>
          <w:rFonts w:cs="Helvetica"/>
          <w:color w:val="000000"/>
        </w:rPr>
        <w:t>;</w:t>
      </w:r>
    </w:p>
    <w:p w14:paraId="54EAC331" w14:textId="77777777" w:rsidR="00F4381C" w:rsidRDefault="00F4381C" w:rsidP="00F4381C">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Pr>
          <w:rFonts w:cs="Helvetica"/>
          <w:color w:val="000000"/>
        </w:rPr>
        <w:lastRenderedPageBreak/>
        <w:t>Non-standardized craft construction techniques;</w:t>
      </w:r>
    </w:p>
    <w:p w14:paraId="4D4F21AA" w14:textId="77777777" w:rsidR="00DC7919" w:rsidRPr="00F4381C" w:rsidRDefault="00DC7919" w:rsidP="00F4381C">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F4381C">
        <w:rPr>
          <w:rFonts w:cs="Helvetica"/>
          <w:color w:val="000000"/>
        </w:rPr>
        <w:t>Absence of partitioning</w:t>
      </w:r>
      <w:r w:rsidR="00766BCC" w:rsidRPr="00F4381C">
        <w:rPr>
          <w:rFonts w:cs="Helvetica"/>
          <w:color w:val="000000"/>
        </w:rPr>
        <w:t xml:space="preserve"> -</w:t>
      </w:r>
      <w:r w:rsidRPr="00F4381C">
        <w:rPr>
          <w:rFonts w:cs="Helvetica"/>
          <w:color w:val="000000"/>
        </w:rPr>
        <w:t xml:space="preserve"> </w:t>
      </w:r>
      <w:r w:rsidR="00766BCC" w:rsidRPr="00F4381C">
        <w:rPr>
          <w:rFonts w:cs="Helvetica"/>
          <w:color w:val="000000"/>
        </w:rPr>
        <w:t>t</w:t>
      </w:r>
      <w:r w:rsidRPr="00F4381C">
        <w:rPr>
          <w:rFonts w:cs="Helvetica"/>
          <w:color w:val="000000"/>
        </w:rPr>
        <w:t>he whole ship doesn’t comply with the requirements for compartmentalization</w:t>
      </w:r>
      <w:r w:rsidR="00766BCC" w:rsidRPr="00F4381C">
        <w:rPr>
          <w:rFonts w:cs="Helvetica"/>
          <w:color w:val="000000"/>
        </w:rPr>
        <w:t>;</w:t>
      </w:r>
      <w:r w:rsidRPr="00F4381C">
        <w:rPr>
          <w:rFonts w:cs="Helvetica"/>
          <w:color w:val="000000"/>
        </w:rPr>
        <w:t xml:space="preserve"> </w:t>
      </w:r>
    </w:p>
    <w:p w14:paraId="6FCB620D" w14:textId="77777777" w:rsidR="00910D8A" w:rsidRDefault="00DC7919" w:rsidP="00B54F6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r w:rsidRPr="00DC7919">
        <w:rPr>
          <w:rFonts w:cs="Helvetica"/>
          <w:color w:val="000000"/>
        </w:rPr>
        <w:t>Imprudent elevation of the center of gravity (construction of third deck to accommodate more passenger</w:t>
      </w:r>
      <w:r w:rsidR="001610DA">
        <w:rPr>
          <w:rFonts w:cs="Helvetica"/>
          <w:color w:val="000000"/>
        </w:rPr>
        <w:t>s</w:t>
      </w:r>
      <w:r w:rsidRPr="00DC7919">
        <w:rPr>
          <w:rFonts w:cs="Helvetica"/>
          <w:color w:val="000000"/>
        </w:rPr>
        <w:t xml:space="preserve"> or cargo).</w:t>
      </w:r>
    </w:p>
    <w:p w14:paraId="687D911E" w14:textId="77777777" w:rsidR="001610DA" w:rsidRDefault="001610DA" w:rsidP="00161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rPr>
      </w:pPr>
    </w:p>
    <w:p w14:paraId="34352A9A" w14:textId="77777777" w:rsidR="00066BFC" w:rsidRDefault="001610DA" w:rsidP="00066BFC">
      <w:r>
        <w:tab/>
      </w:r>
      <w:r w:rsidR="00F966A6">
        <w:t>Some numbers as the shown below illustrate the existing scenario at the region. Although the lack of information, it is possible to affirm that one really recurrent accident is scalp</w:t>
      </w:r>
      <w:r w:rsidR="004F6F50">
        <w:t>ing (most related to canoes</w:t>
      </w:r>
      <w:r w:rsidR="00F966A6">
        <w:t xml:space="preserve">, used to transport up to 6 people), due to the reckless installation of any type of engine to the boat, leaving the </w:t>
      </w:r>
      <w:proofErr w:type="gramStart"/>
      <w:r w:rsidR="00F966A6">
        <w:t>high speed</w:t>
      </w:r>
      <w:proofErr w:type="gramEnd"/>
      <w:r w:rsidR="00F966A6">
        <w:t xml:space="preserve"> shaft without any protection.</w:t>
      </w:r>
      <w:r w:rsidR="002E48DE" w:rsidRPr="00B37C36">
        <w:rPr>
          <w:i/>
          <w:sz w:val="16"/>
        </w:rPr>
        <w:t xml:space="preserve"> </w:t>
      </w:r>
      <w:r w:rsidR="00066BFC">
        <w:t xml:space="preserve">Scalping here means the violent removal of the scalp due to the winding of the hair around the </w:t>
      </w:r>
      <w:proofErr w:type="gramStart"/>
      <w:r w:rsidR="00066BFC">
        <w:t>high speed</w:t>
      </w:r>
      <w:proofErr w:type="gramEnd"/>
      <w:r w:rsidR="00066BFC">
        <w:t xml:space="preserve"> shaft.</w:t>
      </w:r>
    </w:p>
    <w:p w14:paraId="76B035B3" w14:textId="77777777" w:rsidR="00D97056" w:rsidRDefault="00D97056" w:rsidP="00D97056">
      <w:pPr>
        <w:pStyle w:val="Subtitle"/>
      </w:pPr>
      <w:r>
        <w:t>Existing Regulations</w:t>
      </w:r>
    </w:p>
    <w:p w14:paraId="61091979" w14:textId="77777777" w:rsidR="00C537DC" w:rsidRDefault="00FE0500" w:rsidP="00E01D62">
      <w:pPr>
        <w:spacing w:before="240"/>
        <w:ind w:firstLine="720"/>
      </w:pPr>
      <w:r>
        <w:t xml:space="preserve">Currently two agencies are responsible for regulating the navigation in Brazil: </w:t>
      </w:r>
      <w:r w:rsidR="00C537DC">
        <w:t>the National Agency of Waterway Transportation (</w:t>
      </w:r>
      <w:r>
        <w:t>ANTAQ</w:t>
      </w:r>
      <w:r w:rsidR="00C537DC">
        <w:t>)</w:t>
      </w:r>
      <w:r>
        <w:t xml:space="preserve"> and </w:t>
      </w:r>
      <w:proofErr w:type="spellStart"/>
      <w:r>
        <w:t>Marinha</w:t>
      </w:r>
      <w:proofErr w:type="spellEnd"/>
      <w:r>
        <w:t xml:space="preserve"> do </w:t>
      </w:r>
      <w:proofErr w:type="spellStart"/>
      <w:r>
        <w:t>Brasil</w:t>
      </w:r>
      <w:proofErr w:type="spellEnd"/>
      <w:r>
        <w:t>.</w:t>
      </w:r>
      <w:r w:rsidR="00E01D62">
        <w:t xml:space="preserve"> The latter can be roughly compared to the navy and coast guard, in the sense that they have the same responsibilities, and is the federal maritime authority. The current regulations regarding the inland navigational vessels are found at the NORMAM-02*(Norms of the maritime authority for inland navigation vessels), which sets minimum standards of safety, crewing (just a minimum number, not training or quality standards), habitability and cargo/passenger space – besides some technical specifications standards (stability criteria, signaling, surveillance procedures, among others). These regulations are based on the IMO suggestions, adapted for inland navigation. </w:t>
      </w:r>
    </w:p>
    <w:p w14:paraId="35232421" w14:textId="77777777" w:rsidR="00D97056" w:rsidRDefault="004D4082" w:rsidP="00E01D62">
      <w:pPr>
        <w:spacing w:before="240"/>
        <w:ind w:firstLine="720"/>
      </w:pPr>
      <w:r>
        <w:t>With the creation of the ANTAQ,</w:t>
      </w:r>
      <w:r w:rsidR="00D97056">
        <w:t xml:space="preserve"> in 2002, much improvement on data, studies, efforts, investments and ultimately in the safety of transportation at the Amazon basin occurred. The numbers of vessels surveyed demonstrate the influence of this regulatory body through the years, especially between 2002- 03 (Table</w:t>
      </w:r>
      <w:r w:rsidR="00917103">
        <w:t xml:space="preserve"> 6</w:t>
      </w:r>
      <w:r w:rsidR="00D97056">
        <w:t xml:space="preserve">): </w:t>
      </w:r>
    </w:p>
    <w:p w14:paraId="202DD26B" w14:textId="77777777" w:rsidR="00D97056" w:rsidRPr="00917103" w:rsidRDefault="00D97056" w:rsidP="00D97056">
      <w:pPr>
        <w:rPr>
          <w:b/>
        </w:rPr>
      </w:pPr>
      <w:r w:rsidRPr="00917103">
        <w:rPr>
          <w:b/>
        </w:rPr>
        <w:t>Table</w:t>
      </w:r>
      <w:r w:rsidR="00917103" w:rsidRPr="00917103">
        <w:rPr>
          <w:b/>
        </w:rPr>
        <w:t xml:space="preserve"> 6:</w:t>
      </w:r>
      <w:r w:rsidRPr="00917103">
        <w:rPr>
          <w:b/>
        </w:rPr>
        <w:t xml:space="preserve"> Number of Amazon Basin vessels surveyed annually</w:t>
      </w:r>
      <w:r w:rsidRPr="00917103">
        <w:rPr>
          <w:b/>
          <w:vertAlign w:val="superscript"/>
        </w:rPr>
        <w:t>5</w:t>
      </w:r>
    </w:p>
    <w:tbl>
      <w:tblPr>
        <w:tblStyle w:val="TableGrid"/>
        <w:tblW w:w="0" w:type="auto"/>
        <w:tblLook w:val="04A0" w:firstRow="1" w:lastRow="0" w:firstColumn="1" w:lastColumn="0" w:noHBand="0" w:noVBand="1"/>
      </w:tblPr>
      <w:tblGrid>
        <w:gridCol w:w="1023"/>
        <w:gridCol w:w="949"/>
        <w:gridCol w:w="949"/>
        <w:gridCol w:w="949"/>
        <w:gridCol w:w="951"/>
        <w:gridCol w:w="951"/>
        <w:gridCol w:w="951"/>
        <w:gridCol w:w="951"/>
        <w:gridCol w:w="951"/>
        <w:gridCol w:w="951"/>
      </w:tblGrid>
      <w:tr w:rsidR="00D97056" w14:paraId="19876C88" w14:textId="77777777" w:rsidTr="00D97056">
        <w:tc>
          <w:tcPr>
            <w:tcW w:w="957" w:type="dxa"/>
          </w:tcPr>
          <w:p w14:paraId="18EE10D7" w14:textId="77777777" w:rsidR="00D97056" w:rsidRPr="00BD369F" w:rsidRDefault="00D97056" w:rsidP="00D97056">
            <w:pPr>
              <w:rPr>
                <w:b/>
              </w:rPr>
            </w:pPr>
            <w:r w:rsidRPr="00BD369F">
              <w:rPr>
                <w:b/>
              </w:rPr>
              <w:t>Year</w:t>
            </w:r>
          </w:p>
        </w:tc>
        <w:tc>
          <w:tcPr>
            <w:tcW w:w="957" w:type="dxa"/>
          </w:tcPr>
          <w:p w14:paraId="0008C3E7" w14:textId="77777777" w:rsidR="00D97056" w:rsidRPr="00BD369F" w:rsidRDefault="00D97056" w:rsidP="00D97056">
            <w:pPr>
              <w:rPr>
                <w:b/>
              </w:rPr>
            </w:pPr>
            <w:r w:rsidRPr="00BD369F">
              <w:rPr>
                <w:b/>
              </w:rPr>
              <w:t>2000</w:t>
            </w:r>
          </w:p>
        </w:tc>
        <w:tc>
          <w:tcPr>
            <w:tcW w:w="957" w:type="dxa"/>
          </w:tcPr>
          <w:p w14:paraId="6B502671" w14:textId="77777777" w:rsidR="00D97056" w:rsidRPr="00BD369F" w:rsidRDefault="00D97056" w:rsidP="00D97056">
            <w:pPr>
              <w:rPr>
                <w:b/>
              </w:rPr>
            </w:pPr>
            <w:r w:rsidRPr="00BD369F">
              <w:rPr>
                <w:b/>
              </w:rPr>
              <w:t>2001</w:t>
            </w:r>
          </w:p>
        </w:tc>
        <w:tc>
          <w:tcPr>
            <w:tcW w:w="957" w:type="dxa"/>
          </w:tcPr>
          <w:p w14:paraId="7CDFBFB9" w14:textId="77777777" w:rsidR="00D97056" w:rsidRPr="00BD369F" w:rsidRDefault="00D97056" w:rsidP="00D97056">
            <w:pPr>
              <w:rPr>
                <w:b/>
              </w:rPr>
            </w:pPr>
            <w:r w:rsidRPr="00BD369F">
              <w:rPr>
                <w:b/>
              </w:rPr>
              <w:t>2002</w:t>
            </w:r>
          </w:p>
        </w:tc>
        <w:tc>
          <w:tcPr>
            <w:tcW w:w="958" w:type="dxa"/>
          </w:tcPr>
          <w:p w14:paraId="2ECB21CE" w14:textId="77777777" w:rsidR="00D97056" w:rsidRPr="00BD369F" w:rsidRDefault="00D97056" w:rsidP="00D97056">
            <w:pPr>
              <w:rPr>
                <w:b/>
              </w:rPr>
            </w:pPr>
            <w:r w:rsidRPr="00BD369F">
              <w:rPr>
                <w:b/>
              </w:rPr>
              <w:t>2003</w:t>
            </w:r>
          </w:p>
        </w:tc>
        <w:tc>
          <w:tcPr>
            <w:tcW w:w="958" w:type="dxa"/>
          </w:tcPr>
          <w:p w14:paraId="41DCB094" w14:textId="77777777" w:rsidR="00D97056" w:rsidRPr="00BD369F" w:rsidRDefault="00D97056" w:rsidP="00D97056">
            <w:pPr>
              <w:rPr>
                <w:b/>
              </w:rPr>
            </w:pPr>
            <w:r w:rsidRPr="00BD369F">
              <w:rPr>
                <w:b/>
              </w:rPr>
              <w:t>2004</w:t>
            </w:r>
          </w:p>
        </w:tc>
        <w:tc>
          <w:tcPr>
            <w:tcW w:w="958" w:type="dxa"/>
          </w:tcPr>
          <w:p w14:paraId="4A6F0850" w14:textId="77777777" w:rsidR="00D97056" w:rsidRPr="00BD369F" w:rsidRDefault="00D97056" w:rsidP="00D97056">
            <w:pPr>
              <w:rPr>
                <w:b/>
              </w:rPr>
            </w:pPr>
            <w:r w:rsidRPr="00BD369F">
              <w:rPr>
                <w:b/>
              </w:rPr>
              <w:t>2005</w:t>
            </w:r>
          </w:p>
        </w:tc>
        <w:tc>
          <w:tcPr>
            <w:tcW w:w="958" w:type="dxa"/>
          </w:tcPr>
          <w:p w14:paraId="209ECA25" w14:textId="77777777" w:rsidR="00D97056" w:rsidRPr="00BD369F" w:rsidRDefault="00D97056" w:rsidP="00D97056">
            <w:pPr>
              <w:rPr>
                <w:b/>
              </w:rPr>
            </w:pPr>
            <w:r w:rsidRPr="00BD369F">
              <w:rPr>
                <w:b/>
              </w:rPr>
              <w:t>2006</w:t>
            </w:r>
          </w:p>
        </w:tc>
        <w:tc>
          <w:tcPr>
            <w:tcW w:w="958" w:type="dxa"/>
          </w:tcPr>
          <w:p w14:paraId="06BDA232" w14:textId="77777777" w:rsidR="00D97056" w:rsidRPr="00BD369F" w:rsidRDefault="00D97056" w:rsidP="00D97056">
            <w:pPr>
              <w:rPr>
                <w:b/>
              </w:rPr>
            </w:pPr>
            <w:r w:rsidRPr="00BD369F">
              <w:rPr>
                <w:b/>
              </w:rPr>
              <w:t>2007</w:t>
            </w:r>
          </w:p>
        </w:tc>
        <w:tc>
          <w:tcPr>
            <w:tcW w:w="958" w:type="dxa"/>
          </w:tcPr>
          <w:p w14:paraId="340406D8" w14:textId="77777777" w:rsidR="00D97056" w:rsidRPr="00BD369F" w:rsidRDefault="00D97056" w:rsidP="00D97056">
            <w:pPr>
              <w:rPr>
                <w:b/>
              </w:rPr>
            </w:pPr>
            <w:r w:rsidRPr="00BD369F">
              <w:rPr>
                <w:b/>
              </w:rPr>
              <w:t>2008</w:t>
            </w:r>
          </w:p>
        </w:tc>
      </w:tr>
      <w:tr w:rsidR="00D97056" w14:paraId="4C4525E8" w14:textId="77777777" w:rsidTr="00D97056">
        <w:tc>
          <w:tcPr>
            <w:tcW w:w="957" w:type="dxa"/>
          </w:tcPr>
          <w:p w14:paraId="7B5B4BA2" w14:textId="77777777" w:rsidR="00D97056" w:rsidRPr="00BD369F" w:rsidRDefault="00D97056" w:rsidP="00D97056">
            <w:pPr>
              <w:rPr>
                <w:b/>
              </w:rPr>
            </w:pPr>
            <w:r w:rsidRPr="00BD369F">
              <w:rPr>
                <w:b/>
              </w:rPr>
              <w:t>Quantity</w:t>
            </w:r>
          </w:p>
        </w:tc>
        <w:tc>
          <w:tcPr>
            <w:tcW w:w="957" w:type="dxa"/>
          </w:tcPr>
          <w:p w14:paraId="787188D3" w14:textId="77777777" w:rsidR="00D97056" w:rsidRDefault="00D97056" w:rsidP="00D97056">
            <w:r>
              <w:t>14,756</w:t>
            </w:r>
          </w:p>
        </w:tc>
        <w:tc>
          <w:tcPr>
            <w:tcW w:w="957" w:type="dxa"/>
          </w:tcPr>
          <w:p w14:paraId="369AF3F9" w14:textId="77777777" w:rsidR="00D97056" w:rsidRDefault="00D97056" w:rsidP="00D97056">
            <w:r>
              <w:t>16,861</w:t>
            </w:r>
          </w:p>
        </w:tc>
        <w:tc>
          <w:tcPr>
            <w:tcW w:w="957" w:type="dxa"/>
          </w:tcPr>
          <w:p w14:paraId="718E71E5" w14:textId="77777777" w:rsidR="00D97056" w:rsidRDefault="00D97056" w:rsidP="00D97056">
            <w:r>
              <w:t>21,232</w:t>
            </w:r>
          </w:p>
        </w:tc>
        <w:tc>
          <w:tcPr>
            <w:tcW w:w="958" w:type="dxa"/>
          </w:tcPr>
          <w:p w14:paraId="00B44140" w14:textId="77777777" w:rsidR="00D97056" w:rsidRDefault="00D97056" w:rsidP="00D97056">
            <w:r>
              <w:t>31,920</w:t>
            </w:r>
          </w:p>
        </w:tc>
        <w:tc>
          <w:tcPr>
            <w:tcW w:w="958" w:type="dxa"/>
          </w:tcPr>
          <w:p w14:paraId="1E37ECD3" w14:textId="77777777" w:rsidR="00D97056" w:rsidRDefault="00D97056" w:rsidP="00D97056">
            <w:r>
              <w:t>36,226</w:t>
            </w:r>
          </w:p>
        </w:tc>
        <w:tc>
          <w:tcPr>
            <w:tcW w:w="958" w:type="dxa"/>
          </w:tcPr>
          <w:p w14:paraId="62851373" w14:textId="77777777" w:rsidR="00D97056" w:rsidRDefault="00D97056" w:rsidP="00D97056">
            <w:r>
              <w:t>41,208</w:t>
            </w:r>
          </w:p>
        </w:tc>
        <w:tc>
          <w:tcPr>
            <w:tcW w:w="958" w:type="dxa"/>
          </w:tcPr>
          <w:p w14:paraId="2647FBFB" w14:textId="77777777" w:rsidR="00D97056" w:rsidRDefault="00D97056" w:rsidP="00D97056">
            <w:r>
              <w:t>44,768</w:t>
            </w:r>
          </w:p>
        </w:tc>
        <w:tc>
          <w:tcPr>
            <w:tcW w:w="958" w:type="dxa"/>
          </w:tcPr>
          <w:p w14:paraId="329A9C35" w14:textId="77777777" w:rsidR="00D97056" w:rsidRDefault="00D97056" w:rsidP="00D97056">
            <w:r>
              <w:t>43,788</w:t>
            </w:r>
          </w:p>
        </w:tc>
        <w:tc>
          <w:tcPr>
            <w:tcW w:w="958" w:type="dxa"/>
          </w:tcPr>
          <w:p w14:paraId="706776CA" w14:textId="77777777" w:rsidR="00D97056" w:rsidRDefault="00D97056" w:rsidP="00D97056">
            <w:r>
              <w:t>46,171</w:t>
            </w:r>
          </w:p>
        </w:tc>
      </w:tr>
    </w:tbl>
    <w:p w14:paraId="13CC1F4F" w14:textId="77777777" w:rsidR="00D97056" w:rsidRDefault="00D97056" w:rsidP="00D97056">
      <w:pPr>
        <w:ind w:firstLine="720"/>
      </w:pPr>
      <w:r w:rsidRPr="00917103">
        <w:t>The</w:t>
      </w:r>
      <w:r>
        <w:t xml:space="preserve"> number of surveyed vessels incr</w:t>
      </w:r>
      <w:r w:rsidR="004D4082">
        <w:t xml:space="preserve">eased significantly since 2002 when </w:t>
      </w:r>
      <w:r w:rsidR="00FE0500">
        <w:t xml:space="preserve">ANTAQ </w:t>
      </w:r>
      <w:r>
        <w:t xml:space="preserve">was created. </w:t>
      </w:r>
    </w:p>
    <w:p w14:paraId="18D9CE00" w14:textId="77777777" w:rsidR="00D97056" w:rsidRDefault="00D97056" w:rsidP="00D97056">
      <w:pPr>
        <w:spacing w:before="240"/>
        <w:ind w:firstLine="720"/>
      </w:pPr>
      <w:r>
        <w:t xml:space="preserve">In fact a well detailed federal regulation for inland navigation exists, but several aspects are </w:t>
      </w:r>
      <w:r w:rsidRPr="00917103">
        <w:t xml:space="preserve">considered </w:t>
      </w:r>
      <w:r w:rsidR="00917103" w:rsidRPr="00917103">
        <w:t>lax</w:t>
      </w:r>
      <w:r w:rsidRPr="00917103">
        <w:t xml:space="preserve"> by</w:t>
      </w:r>
      <w:r>
        <w:t xml:space="preserve"> the SOBENA (Brazilian Society of Naval Engineers), for instan</w:t>
      </w:r>
      <w:r w:rsidR="004D4082">
        <w:t>ce: non-restriction of use of lu</w:t>
      </w:r>
      <w:r>
        <w:t>mber for construction of over-100-passenger new hulls, non-obligation of certification for over-100 passenger vessels, requirement for firefighting system only for vessels over 300 GT (gross tonnage), etc. So, from a technical perspective, there are r</w:t>
      </w:r>
      <w:r w:rsidR="004D4082">
        <w:t>easonable regulations despite</w:t>
      </w:r>
      <w:r>
        <w:t xml:space="preserve"> the critics, but only for bigger vessels. Considering that most of the accidents are related to smaller vessels (a large quantity </w:t>
      </w:r>
      <w:r w:rsidRPr="00E01D62">
        <w:t>of them</w:t>
      </w:r>
      <w:r>
        <w:t xml:space="preserve"> canoes, adapted with reckless propulsion systems), some effort aiming regul</w:t>
      </w:r>
      <w:r w:rsidR="00E01D62">
        <w:t>ations for this class should be</w:t>
      </w:r>
      <w:r w:rsidRPr="00E01D62">
        <w:t xml:space="preserve"> undertaken.</w:t>
      </w:r>
    </w:p>
    <w:p w14:paraId="76C0A798" w14:textId="77777777" w:rsidR="00D97056" w:rsidRDefault="00D97056" w:rsidP="00D97056">
      <w:pPr>
        <w:spacing w:before="240"/>
        <w:ind w:firstLine="720"/>
      </w:pPr>
      <w:r w:rsidRPr="00E01D62">
        <w:lastRenderedPageBreak/>
        <w:t>Unfortunately, no economic standard or regulation exists for the transportation market in this</w:t>
      </w:r>
      <w:r>
        <w:t xml:space="preserve"> region. This is considered the root cause for majorit</w:t>
      </w:r>
      <w:r w:rsidR="00491E80">
        <w:t>y of the issues cited earlier¹</w:t>
      </w:r>
      <w:r>
        <w:t xml:space="preserve">, </w:t>
      </w:r>
      <w:r w:rsidRPr="00491E80">
        <w:t>since it drives</w:t>
      </w:r>
      <w:r>
        <w:t xml:space="preserve"> the low profit margin in this market, preventing investments on improvement of the vessels (ultimately the safety).    </w:t>
      </w:r>
    </w:p>
    <w:p w14:paraId="57EA6B01" w14:textId="77777777" w:rsidR="00D97056" w:rsidRPr="0099376E" w:rsidRDefault="00491E80" w:rsidP="0099376E">
      <w:pPr>
        <w:spacing w:before="240"/>
        <w:ind w:firstLine="720"/>
      </w:pPr>
      <w:r>
        <w:t xml:space="preserve">Efforts from the ministry of transportation </w:t>
      </w:r>
      <w:r w:rsidR="004D4082">
        <w:t>seek</w:t>
      </w:r>
      <w:r>
        <w:t xml:space="preserve"> to improve and make crew training mandatory, but currently these requirements </w:t>
      </w:r>
      <w:r w:rsidR="004D4082">
        <w:t>are not in force</w:t>
      </w:r>
      <w:r>
        <w:t xml:space="preserve">. </w:t>
      </w:r>
      <w:r w:rsidR="0099376E">
        <w:t xml:space="preserve">Also studies about the transportation market and the ferries deployed in the Amazon region are been developed by federal universities in Brazil (UFPA – federal university of </w:t>
      </w:r>
      <w:proofErr w:type="spellStart"/>
      <w:r w:rsidR="0099376E">
        <w:t>Pará</w:t>
      </w:r>
      <w:proofErr w:type="spellEnd"/>
      <w:r w:rsidR="0099376E">
        <w:t xml:space="preserve"> and UFRJ – Federal university of Rio de Janeiro) to collect data for further researches and</w:t>
      </w:r>
      <w:r w:rsidR="0099376E" w:rsidRPr="0099376E">
        <w:t xml:space="preserve"> </w:t>
      </w:r>
      <w:r w:rsidR="0099376E">
        <w:t xml:space="preserve">projects.  </w:t>
      </w:r>
    </w:p>
    <w:p w14:paraId="5717D7B5" w14:textId="77777777" w:rsidR="00CB246E" w:rsidRDefault="00CB246E" w:rsidP="00CB246E">
      <w:pPr>
        <w:pStyle w:val="Subtitle"/>
      </w:pPr>
      <w:r>
        <w:t>Findings and conclusions</w:t>
      </w:r>
    </w:p>
    <w:p w14:paraId="48BB2C7F" w14:textId="77777777" w:rsidR="00413C91" w:rsidRDefault="00413C91" w:rsidP="00C75AD3">
      <w:pPr>
        <w:ind w:firstLine="720"/>
      </w:pPr>
      <w:r w:rsidRPr="00413C91">
        <w:t>In order to improve t</w:t>
      </w:r>
      <w:r>
        <w:t>he entire transportation system at the Amazon basin, a joint effort among the ANTAQ, the “</w:t>
      </w:r>
      <w:proofErr w:type="spellStart"/>
      <w:r>
        <w:t>Marinha</w:t>
      </w:r>
      <w:proofErr w:type="spellEnd"/>
      <w:r>
        <w:t xml:space="preserve"> do </w:t>
      </w:r>
      <w:proofErr w:type="spellStart"/>
      <w:r>
        <w:t>Brasil</w:t>
      </w:r>
      <w:proofErr w:type="spellEnd"/>
      <w:r>
        <w:t>”, regional regulatory agencies</w:t>
      </w:r>
      <w:r w:rsidR="000104BB">
        <w:t xml:space="preserve"> and the federal government</w:t>
      </w:r>
      <w:r>
        <w:t xml:space="preserve"> is necessary</w:t>
      </w:r>
      <w:r w:rsidR="000104BB">
        <w:t xml:space="preserve">. </w:t>
      </w:r>
      <w:r w:rsidR="000104BB" w:rsidRPr="000104BB">
        <w:t>Actions regarding economic regulations, effective regular inspections, improvement of t</w:t>
      </w:r>
      <w:r w:rsidR="000104BB">
        <w:t>erminals and crew preparation (training) are the key targets that need to be better analyzed to regulate the</w:t>
      </w:r>
      <w:r w:rsidR="0030264A">
        <w:t xml:space="preserve"> passenger transportation in this</w:t>
      </w:r>
      <w:r w:rsidR="000104BB">
        <w:t xml:space="preserve"> region. </w:t>
      </w:r>
    </w:p>
    <w:p w14:paraId="4FA6D3A3" w14:textId="77777777" w:rsidR="00DB0F8D" w:rsidRDefault="0030264A" w:rsidP="00DB0F8D">
      <w:pPr>
        <w:ind w:firstLine="720"/>
      </w:pPr>
      <w:r w:rsidRPr="0030264A">
        <w:t>Accurate and detailed data acquisition on vessel accidents is of great importance for further research and analysis</w:t>
      </w:r>
      <w:r w:rsidR="000104BB" w:rsidRPr="0030264A">
        <w:t>,</w:t>
      </w:r>
      <w:r w:rsidR="000104BB">
        <w:t xml:space="preserve"> </w:t>
      </w:r>
      <w:r w:rsidR="00DB0F8D">
        <w:t xml:space="preserve">so it should be implemented as soon as possible by the cognizant agency – in the author’s opinion, the ANTAQ. </w:t>
      </w:r>
      <w:r w:rsidR="000104BB">
        <w:t xml:space="preserve"> </w:t>
      </w:r>
      <w:r w:rsidR="00DB0F8D" w:rsidRPr="00DB0F8D">
        <w:t xml:space="preserve">Technical regulations focusing smaller vessels – as canoes – are extremely necessary, and the review </w:t>
      </w:r>
      <w:r w:rsidR="00DB0F8D">
        <w:t>of several norms at the NORMAM should be revised, as pointed</w:t>
      </w:r>
      <w:r>
        <w:t xml:space="preserve"> out</w:t>
      </w:r>
      <w:r w:rsidR="00DB0F8D">
        <w:t xml:space="preserve"> by SOBENA</w:t>
      </w:r>
      <w:r w:rsidR="00610701">
        <w:t>.</w:t>
      </w:r>
    </w:p>
    <w:p w14:paraId="4E11E357" w14:textId="77777777" w:rsidR="003908B7" w:rsidRDefault="00610701" w:rsidP="00610701">
      <w:r>
        <w:tab/>
      </w:r>
      <w:r w:rsidR="003908B7">
        <w:t xml:space="preserve">Information exchange with successful ferry transport initiatives and companies, as well as consultancy, can speed </w:t>
      </w:r>
      <w:r w:rsidR="003E1C0C">
        <w:t xml:space="preserve">up </w:t>
      </w:r>
      <w:r w:rsidR="003908B7">
        <w:t xml:space="preserve">the </w:t>
      </w:r>
      <w:r w:rsidR="003E1C0C">
        <w:t>process of safety improvement. Also the designation of a specific agency to implement and inspect crew training would be necessary for the entire organization of this process - which is expensive, bureaucratic and time consuming.</w:t>
      </w:r>
    </w:p>
    <w:p w14:paraId="1F4B5341" w14:textId="77777777" w:rsidR="006827F6" w:rsidRDefault="00610701" w:rsidP="003908B7">
      <w:pPr>
        <w:ind w:firstLine="720"/>
      </w:pPr>
      <w:r w:rsidRPr="00610701">
        <w:t>Another factor – actually the proximate</w:t>
      </w:r>
      <w:r>
        <w:t xml:space="preserve"> cause – that influences the accidents, </w:t>
      </w:r>
      <w:proofErr w:type="spellStart"/>
      <w:r>
        <w:t>sinkage</w:t>
      </w:r>
      <w:proofErr w:type="spellEnd"/>
      <w:r>
        <w:t>, flooding and injuri</w:t>
      </w:r>
      <w:r w:rsidR="0030264A">
        <w:t>es is the technical and operational condition</w:t>
      </w:r>
      <w:r>
        <w:t xml:space="preserve"> of the vessels</w:t>
      </w:r>
      <w:r w:rsidR="0030264A">
        <w:t xml:space="preserve"> (usage status of the engine, shaft, auxiliar</w:t>
      </w:r>
      <w:r w:rsidR="004D4082">
        <w:t>y systems and general equipment</w:t>
      </w:r>
      <w:r w:rsidR="0030264A">
        <w:t>)</w:t>
      </w:r>
      <w:r>
        <w:t>. Assuming a scenario where the market is regulated (perfect competition) and the inspection of</w:t>
      </w:r>
      <w:r w:rsidR="00612168">
        <w:t xml:space="preserve"> vessels and </w:t>
      </w:r>
      <w:r w:rsidR="004D4082">
        <w:t>enforcement</w:t>
      </w:r>
      <w:r w:rsidR="00612168">
        <w:t xml:space="preserve"> are dul</w:t>
      </w:r>
      <w:r>
        <w:t xml:space="preserve">y implemented, we could analyze the safety of these vessels mostly from a technical </w:t>
      </w:r>
      <w:r w:rsidR="00CE00EA">
        <w:t>perspective. In this case, some modifications could be very effective, as the listed below:</w:t>
      </w:r>
      <w:r>
        <w:t xml:space="preserve">    </w:t>
      </w:r>
    </w:p>
    <w:p w14:paraId="27C5A581" w14:textId="77777777" w:rsidR="00470F55" w:rsidRDefault="00470F55" w:rsidP="00610701">
      <w:pPr>
        <w:rPr>
          <w:b/>
        </w:rPr>
      </w:pPr>
    </w:p>
    <w:p w14:paraId="646B04E0" w14:textId="77777777" w:rsidR="00470F55" w:rsidRDefault="00470F55" w:rsidP="00610701">
      <w:pPr>
        <w:rPr>
          <w:b/>
        </w:rPr>
      </w:pPr>
    </w:p>
    <w:p w14:paraId="78A6FC5C" w14:textId="77777777" w:rsidR="00470F55" w:rsidRDefault="00470F55" w:rsidP="00610701">
      <w:pPr>
        <w:rPr>
          <w:b/>
        </w:rPr>
      </w:pPr>
    </w:p>
    <w:p w14:paraId="392C4058" w14:textId="77777777" w:rsidR="00470F55" w:rsidRDefault="00470F55" w:rsidP="00610701">
      <w:pPr>
        <w:rPr>
          <w:b/>
        </w:rPr>
      </w:pPr>
    </w:p>
    <w:p w14:paraId="71AD5199" w14:textId="77777777" w:rsidR="00470F55" w:rsidRDefault="00470F55" w:rsidP="00610701">
      <w:pPr>
        <w:rPr>
          <w:b/>
        </w:rPr>
      </w:pPr>
    </w:p>
    <w:p w14:paraId="21204E6C" w14:textId="77777777" w:rsidR="00470F55" w:rsidRDefault="00470F55" w:rsidP="00610701">
      <w:pPr>
        <w:rPr>
          <w:b/>
        </w:rPr>
      </w:pPr>
    </w:p>
    <w:p w14:paraId="6F6D582D" w14:textId="77777777" w:rsidR="0030264A" w:rsidRPr="004219CB" w:rsidRDefault="0030264A" w:rsidP="00610701">
      <w:pPr>
        <w:rPr>
          <w:b/>
        </w:rPr>
      </w:pPr>
      <w:r w:rsidRPr="004219CB">
        <w:rPr>
          <w:b/>
        </w:rPr>
        <w:t xml:space="preserve">Table 7: </w:t>
      </w:r>
      <w:r w:rsidR="004D4082">
        <w:rPr>
          <w:b/>
        </w:rPr>
        <w:t>T</w:t>
      </w:r>
      <w:r w:rsidR="004219CB" w:rsidRPr="004219CB">
        <w:rPr>
          <w:b/>
        </w:rPr>
        <w:t>echnical modifications proposed for Amazon ferries safety improvement</w:t>
      </w:r>
    </w:p>
    <w:tbl>
      <w:tblPr>
        <w:tblStyle w:val="SombreamentoClaro1"/>
        <w:tblW w:w="0" w:type="auto"/>
        <w:tblLook w:val="04A0" w:firstRow="1" w:lastRow="0" w:firstColumn="1" w:lastColumn="0" w:noHBand="0" w:noVBand="1"/>
      </w:tblPr>
      <w:tblGrid>
        <w:gridCol w:w="4788"/>
        <w:gridCol w:w="4788"/>
      </w:tblGrid>
      <w:tr w:rsidR="00CE00EA" w:rsidRPr="00CE00EA" w14:paraId="06D8DC10" w14:textId="77777777" w:rsidTr="00CE0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0DCB979" w14:textId="77777777" w:rsidR="00CE00EA" w:rsidRPr="00CE00EA" w:rsidRDefault="004D4082" w:rsidP="00CB246E">
            <w:pPr>
              <w:rPr>
                <w:b w:val="0"/>
              </w:rPr>
            </w:pPr>
            <w:r>
              <w:rPr>
                <w:b w:val="0"/>
              </w:rPr>
              <w:t>M</w:t>
            </w:r>
            <w:r w:rsidR="00CE00EA" w:rsidRPr="00CE00EA">
              <w:rPr>
                <w:b w:val="0"/>
              </w:rPr>
              <w:t>odification</w:t>
            </w:r>
          </w:p>
        </w:tc>
        <w:tc>
          <w:tcPr>
            <w:tcW w:w="4788" w:type="dxa"/>
          </w:tcPr>
          <w:p w14:paraId="3EC42C00" w14:textId="77777777" w:rsidR="00CE00EA" w:rsidRPr="00CE00EA" w:rsidRDefault="00CE00EA" w:rsidP="00CB246E">
            <w:pPr>
              <w:cnfStyle w:val="100000000000" w:firstRow="1" w:lastRow="0" w:firstColumn="0" w:lastColumn="0" w:oddVBand="0" w:evenVBand="0" w:oddHBand="0" w:evenHBand="0" w:firstRowFirstColumn="0" w:firstRowLastColumn="0" w:lastRowFirstColumn="0" w:lastRowLastColumn="0"/>
              <w:rPr>
                <w:b w:val="0"/>
              </w:rPr>
            </w:pPr>
            <w:r w:rsidRPr="00CE00EA">
              <w:rPr>
                <w:b w:val="0"/>
              </w:rPr>
              <w:t>Rationale</w:t>
            </w:r>
          </w:p>
        </w:tc>
      </w:tr>
      <w:tr w:rsidR="00CE00EA" w:rsidRPr="00CE00EA" w14:paraId="456C61A1" w14:textId="77777777" w:rsidTr="00CE0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87F000B" w14:textId="77777777" w:rsidR="00CE00EA" w:rsidRPr="00CE00EA" w:rsidRDefault="00CE00EA" w:rsidP="00CB246E">
            <w:pPr>
              <w:rPr>
                <w:b w:val="0"/>
              </w:rPr>
            </w:pPr>
            <w:r>
              <w:rPr>
                <w:b w:val="0"/>
              </w:rPr>
              <w:t xml:space="preserve">Wooden hulls for </w:t>
            </w:r>
            <w:r w:rsidRPr="00CE00EA">
              <w:rPr>
                <w:b w:val="0"/>
              </w:rPr>
              <w:t xml:space="preserve">Steel/composite hulls </w:t>
            </w:r>
          </w:p>
        </w:tc>
        <w:tc>
          <w:tcPr>
            <w:tcW w:w="4788" w:type="dxa"/>
          </w:tcPr>
          <w:p w14:paraId="4B31829B" w14:textId="77777777" w:rsidR="00CE00EA" w:rsidRPr="00CE00EA" w:rsidRDefault="009605B5" w:rsidP="002F6579">
            <w:pPr>
              <w:cnfStyle w:val="000000100000" w:firstRow="0" w:lastRow="0" w:firstColumn="0" w:lastColumn="0" w:oddVBand="0" w:evenVBand="0" w:oddHBand="1" w:evenHBand="0" w:firstRowFirstColumn="0" w:firstRowLastColumn="0" w:lastRowFirstColumn="0" w:lastRowLastColumn="0"/>
            </w:pPr>
            <w:r>
              <w:t>Steel, as w</w:t>
            </w:r>
            <w:r w:rsidR="00CE00EA">
              <w:t>e</w:t>
            </w:r>
            <w:r>
              <w:t>l</w:t>
            </w:r>
            <w:r w:rsidR="00CE00EA">
              <w:t>l as composite materials, is more fl</w:t>
            </w:r>
            <w:r w:rsidR="002F6579">
              <w:t xml:space="preserve">exible and ductile </w:t>
            </w:r>
            <w:r w:rsidR="00CE00EA">
              <w:t xml:space="preserve">(better structural integrity than wooden hulls) </w:t>
            </w:r>
          </w:p>
        </w:tc>
      </w:tr>
      <w:tr w:rsidR="00CE00EA" w:rsidRPr="00CE00EA" w14:paraId="592BE70F" w14:textId="77777777" w:rsidTr="00CE00EA">
        <w:tc>
          <w:tcPr>
            <w:cnfStyle w:val="001000000000" w:firstRow="0" w:lastRow="0" w:firstColumn="1" w:lastColumn="0" w:oddVBand="0" w:evenVBand="0" w:oddHBand="0" w:evenHBand="0" w:firstRowFirstColumn="0" w:firstRowLastColumn="0" w:lastRowFirstColumn="0" w:lastRowLastColumn="0"/>
            <w:tcW w:w="4788" w:type="dxa"/>
          </w:tcPr>
          <w:p w14:paraId="69EA37D9" w14:textId="77777777" w:rsidR="00CE00EA" w:rsidRPr="00CE00EA" w:rsidRDefault="00CE00EA" w:rsidP="00CB246E">
            <w:pPr>
              <w:rPr>
                <w:b w:val="0"/>
              </w:rPr>
            </w:pPr>
            <w:r>
              <w:rPr>
                <w:b w:val="0"/>
              </w:rPr>
              <w:t>Single screw for Twin screw</w:t>
            </w:r>
          </w:p>
        </w:tc>
        <w:tc>
          <w:tcPr>
            <w:tcW w:w="4788" w:type="dxa"/>
          </w:tcPr>
          <w:p w14:paraId="596D8248" w14:textId="77777777" w:rsidR="00CE00EA" w:rsidRPr="00CE00EA" w:rsidRDefault="00CE00EA" w:rsidP="009605B5">
            <w:pPr>
              <w:cnfStyle w:val="000000000000" w:firstRow="0" w:lastRow="0" w:firstColumn="0" w:lastColumn="0" w:oddVBand="0" w:evenVBand="0" w:oddHBand="0" w:evenHBand="0" w:firstRowFirstColumn="0" w:firstRowLastColumn="0" w:lastRowFirstColumn="0" w:lastRowLastColumn="0"/>
            </w:pPr>
            <w:proofErr w:type="gramStart"/>
            <w:r>
              <w:t>Twin screw</w:t>
            </w:r>
            <w:proofErr w:type="gramEnd"/>
            <w:r>
              <w:t xml:space="preserve"> vessels present two propell</w:t>
            </w:r>
            <w:r w:rsidR="009605B5">
              <w:t>ers, what provides redundancy in</w:t>
            </w:r>
            <w:r>
              <w:t xml:space="preserve"> the case of flaw of one of the screws. </w:t>
            </w:r>
          </w:p>
        </w:tc>
      </w:tr>
      <w:tr w:rsidR="00CE00EA" w:rsidRPr="00CE00EA" w14:paraId="55B6B21D" w14:textId="77777777" w:rsidTr="00CE0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44C21AA" w14:textId="77777777" w:rsidR="00CE00EA" w:rsidRPr="00CE00EA" w:rsidRDefault="00CE00EA" w:rsidP="00CB246E">
            <w:pPr>
              <w:rPr>
                <w:b w:val="0"/>
              </w:rPr>
            </w:pPr>
            <w:r>
              <w:rPr>
                <w:b w:val="0"/>
              </w:rPr>
              <w:t>Proper compartmentalization</w:t>
            </w:r>
          </w:p>
        </w:tc>
        <w:tc>
          <w:tcPr>
            <w:tcW w:w="4788" w:type="dxa"/>
          </w:tcPr>
          <w:p w14:paraId="77B429DB" w14:textId="77777777" w:rsidR="00CE00EA" w:rsidRPr="00CE00EA" w:rsidRDefault="00DF7879" w:rsidP="00CB246E">
            <w:pPr>
              <w:cnfStyle w:val="000000100000" w:firstRow="0" w:lastRow="0" w:firstColumn="0" w:lastColumn="0" w:oddVBand="0" w:evenVBand="0" w:oddHBand="1" w:evenHBand="0" w:firstRowFirstColumn="0" w:firstRowLastColumn="0" w:lastRowFirstColumn="0" w:lastRowLastColumn="0"/>
            </w:pPr>
            <w:r>
              <w:t>Compartmentalizing the vessel is essential for the survivability of the vessel in c</w:t>
            </w:r>
            <w:r w:rsidR="009605B5">
              <w:t>ase of flooding, avoiding</w:t>
            </w:r>
            <w:r>
              <w:t xml:space="preserve"> “progressive flooding”</w:t>
            </w:r>
          </w:p>
        </w:tc>
      </w:tr>
      <w:tr w:rsidR="00CE00EA" w:rsidRPr="00CE00EA" w14:paraId="2A0B22BB" w14:textId="77777777" w:rsidTr="00CE00EA">
        <w:tc>
          <w:tcPr>
            <w:cnfStyle w:val="001000000000" w:firstRow="0" w:lastRow="0" w:firstColumn="1" w:lastColumn="0" w:oddVBand="0" w:evenVBand="0" w:oddHBand="0" w:evenHBand="0" w:firstRowFirstColumn="0" w:firstRowLastColumn="0" w:lastRowFirstColumn="0" w:lastRowLastColumn="0"/>
            <w:tcW w:w="4788" w:type="dxa"/>
          </w:tcPr>
          <w:p w14:paraId="5CDBF09A" w14:textId="77777777" w:rsidR="00CE00EA" w:rsidRPr="00CE00EA" w:rsidRDefault="00DF7879" w:rsidP="00CB246E">
            <w:pPr>
              <w:rPr>
                <w:b w:val="0"/>
              </w:rPr>
            </w:pPr>
            <w:r>
              <w:rPr>
                <w:b w:val="0"/>
              </w:rPr>
              <w:t>Particular design features (engine, propellers, shaft, etc.)</w:t>
            </w:r>
          </w:p>
        </w:tc>
        <w:tc>
          <w:tcPr>
            <w:tcW w:w="4788" w:type="dxa"/>
          </w:tcPr>
          <w:p w14:paraId="7CAA3DA0" w14:textId="77777777" w:rsidR="00CE00EA" w:rsidRPr="00CE00EA" w:rsidRDefault="00DF7879" w:rsidP="00CB246E">
            <w:pPr>
              <w:cnfStyle w:val="000000000000" w:firstRow="0" w:lastRow="0" w:firstColumn="0" w:lastColumn="0" w:oddVBand="0" w:evenVBand="0" w:oddHBand="0" w:evenHBand="0" w:firstRowFirstColumn="0" w:firstRowLastColumn="0" w:lastRowFirstColumn="0" w:lastRowLastColumn="0"/>
            </w:pPr>
            <w:r>
              <w:t xml:space="preserve">Proper designed components are responsible for an efficient and noise-free </w:t>
            </w:r>
            <w:r w:rsidR="00AF14AD">
              <w:t xml:space="preserve">vessel </w:t>
            </w:r>
          </w:p>
        </w:tc>
      </w:tr>
      <w:tr w:rsidR="00CE00EA" w:rsidRPr="00CE00EA" w14:paraId="3E1E7482" w14:textId="77777777" w:rsidTr="00CE0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840204D" w14:textId="77777777" w:rsidR="00CE00EA" w:rsidRPr="00CE00EA" w:rsidRDefault="00C00B52" w:rsidP="00CB246E">
            <w:pPr>
              <w:rPr>
                <w:b w:val="0"/>
              </w:rPr>
            </w:pPr>
            <w:r>
              <w:rPr>
                <w:b w:val="0"/>
              </w:rPr>
              <w:t>Outboard motor for canoes and small boats</w:t>
            </w:r>
          </w:p>
        </w:tc>
        <w:tc>
          <w:tcPr>
            <w:tcW w:w="4788" w:type="dxa"/>
          </w:tcPr>
          <w:p w14:paraId="1F23DE93" w14:textId="77777777" w:rsidR="00CE00EA" w:rsidRPr="00CE00EA" w:rsidRDefault="00C00B52" w:rsidP="00CB246E">
            <w:pPr>
              <w:cnfStyle w:val="000000100000" w:firstRow="0" w:lastRow="0" w:firstColumn="0" w:lastColumn="0" w:oddVBand="0" w:evenVBand="0" w:oddHBand="1" w:evenHBand="0" w:firstRowFirstColumn="0" w:firstRowLastColumn="0" w:lastRowFirstColumn="0" w:lastRowLastColumn="0"/>
            </w:pPr>
            <w:r>
              <w:t xml:space="preserve">This prevents the </w:t>
            </w:r>
            <w:r w:rsidR="00612168">
              <w:t xml:space="preserve">high speed </w:t>
            </w:r>
            <w:r>
              <w:t>rotating shaft to cause any accident (scalping, most of the times)</w:t>
            </w:r>
          </w:p>
        </w:tc>
      </w:tr>
      <w:tr w:rsidR="00CE00EA" w:rsidRPr="00CE00EA" w14:paraId="0E01FD1F" w14:textId="77777777" w:rsidTr="00CE00EA">
        <w:tc>
          <w:tcPr>
            <w:cnfStyle w:val="001000000000" w:firstRow="0" w:lastRow="0" w:firstColumn="1" w:lastColumn="0" w:oddVBand="0" w:evenVBand="0" w:oddHBand="0" w:evenHBand="0" w:firstRowFirstColumn="0" w:firstRowLastColumn="0" w:lastRowFirstColumn="0" w:lastRowLastColumn="0"/>
            <w:tcW w:w="4788" w:type="dxa"/>
          </w:tcPr>
          <w:p w14:paraId="31688787" w14:textId="77777777" w:rsidR="00CE00EA" w:rsidRPr="00CE00EA" w:rsidRDefault="00272ADF" w:rsidP="004D4082">
            <w:pPr>
              <w:rPr>
                <w:b w:val="0"/>
              </w:rPr>
            </w:pPr>
            <w:r>
              <w:rPr>
                <w:b w:val="0"/>
              </w:rPr>
              <w:t>Deployment of catamaran hulls</w:t>
            </w:r>
          </w:p>
        </w:tc>
        <w:tc>
          <w:tcPr>
            <w:tcW w:w="4788" w:type="dxa"/>
          </w:tcPr>
          <w:p w14:paraId="122419E4" w14:textId="77777777" w:rsidR="00CE00EA" w:rsidRPr="00CE00EA" w:rsidRDefault="00272ADF" w:rsidP="00CB246E">
            <w:pPr>
              <w:cnfStyle w:val="000000000000" w:firstRow="0" w:lastRow="0" w:firstColumn="0" w:lastColumn="0" w:oddVBand="0" w:evenVBand="0" w:oddHBand="0" w:evenHBand="0" w:firstRowFirstColumn="0" w:firstRowLastColumn="0" w:lastRowFirstColumn="0" w:lastRowLastColumn="0"/>
            </w:pPr>
            <w:r>
              <w:t>Catamarans are harder to capsize – a big concern for overcrowded vessels</w:t>
            </w:r>
          </w:p>
        </w:tc>
      </w:tr>
      <w:tr w:rsidR="009605B5" w:rsidRPr="00CE00EA" w14:paraId="03A2F6B1" w14:textId="77777777" w:rsidTr="00CE0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D585810" w14:textId="77777777" w:rsidR="009605B5" w:rsidRPr="009605B5" w:rsidRDefault="009605B5" w:rsidP="00CB246E">
            <w:pPr>
              <w:rPr>
                <w:b w:val="0"/>
              </w:rPr>
            </w:pPr>
            <w:r>
              <w:rPr>
                <w:b w:val="0"/>
              </w:rPr>
              <w:t>Higher guardrails</w:t>
            </w:r>
          </w:p>
        </w:tc>
        <w:tc>
          <w:tcPr>
            <w:tcW w:w="4788" w:type="dxa"/>
          </w:tcPr>
          <w:p w14:paraId="41375ACB" w14:textId="77777777" w:rsidR="009605B5" w:rsidRDefault="009605B5" w:rsidP="00CB246E">
            <w:pPr>
              <w:cnfStyle w:val="000000100000" w:firstRow="0" w:lastRow="0" w:firstColumn="0" w:lastColumn="0" w:oddVBand="0" w:evenVBand="0" w:oddHBand="1" w:evenHBand="0" w:firstRowFirstColumn="0" w:firstRowLastColumn="0" w:lastRowFirstColumn="0" w:lastRowLastColumn="0"/>
            </w:pPr>
            <w:r>
              <w:t xml:space="preserve">Prevents falling from the vessel </w:t>
            </w:r>
          </w:p>
        </w:tc>
      </w:tr>
    </w:tbl>
    <w:p w14:paraId="1DDE88B8" w14:textId="77777777" w:rsidR="00CE00EA" w:rsidRPr="004B2F6F" w:rsidRDefault="00CE00EA" w:rsidP="00CB246E"/>
    <w:p w14:paraId="7D2FB8F5" w14:textId="77777777" w:rsidR="005F2FE8" w:rsidRPr="004B2F6F" w:rsidRDefault="003E1C0C" w:rsidP="00D53F68">
      <w:pPr>
        <w:ind w:firstLine="720"/>
      </w:pPr>
      <w:r w:rsidRPr="004B2F6F">
        <w:t>The safety of ferries can be improved. It demands time, money, research and commitment</w:t>
      </w:r>
      <w:r w:rsidR="00D53F68" w:rsidRPr="004B2F6F">
        <w:t xml:space="preserve"> – the latter from everyone involved, mainly the customers. In the short term they can be the supervisors, demanding the accomplishment of the existing regulations for their own safety. However, they have to know what to require, and this can be done by an awareness campaign.</w:t>
      </w:r>
      <w:r w:rsidR="00053534" w:rsidRPr="004B2F6F">
        <w:t xml:space="preserve"> </w:t>
      </w:r>
      <w:r w:rsidR="00BD7100" w:rsidRPr="004B2F6F">
        <w:t>Although</w:t>
      </w:r>
      <w:r w:rsidR="00053534" w:rsidRPr="004B2F6F">
        <w:t xml:space="preserve"> such campaign may provide a </w:t>
      </w:r>
      <w:proofErr w:type="gramStart"/>
      <w:r w:rsidR="00053534" w:rsidRPr="004B2F6F">
        <w:t>short term</w:t>
      </w:r>
      <w:proofErr w:type="gramEnd"/>
      <w:r w:rsidR="00053534" w:rsidRPr="004B2F6F">
        <w:t xml:space="preserve"> solution, t</w:t>
      </w:r>
      <w:r w:rsidR="00D53F68" w:rsidRPr="004B2F6F">
        <w:t xml:space="preserve">he regulation of the market environment </w:t>
      </w:r>
      <w:r w:rsidR="00053534" w:rsidRPr="004B2F6F">
        <w:t xml:space="preserve">is certainly the principal measure to improve the ferry transport in Amazon. It </w:t>
      </w:r>
      <w:r w:rsidR="00D53F68" w:rsidRPr="004B2F6F">
        <w:t>would attract p</w:t>
      </w:r>
      <w:r w:rsidR="00053534" w:rsidRPr="004B2F6F">
        <w:t>otential investors, due to</w:t>
      </w:r>
      <w:r w:rsidR="00D53F68" w:rsidRPr="004B2F6F">
        <w:t xml:space="preserve"> the </w:t>
      </w:r>
      <w:r w:rsidR="00470F55" w:rsidRPr="004B2F6F">
        <w:t>possibility of good profit margin (</w:t>
      </w:r>
      <w:r w:rsidR="00BD7100" w:rsidRPr="004B2F6F">
        <w:t>despite</w:t>
      </w:r>
      <w:r w:rsidR="00470F55" w:rsidRPr="004B2F6F">
        <w:t xml:space="preserve"> </w:t>
      </w:r>
      <w:r w:rsidR="004D4082" w:rsidRPr="004B2F6F">
        <w:t xml:space="preserve">of </w:t>
      </w:r>
      <w:r w:rsidR="00470F55" w:rsidRPr="004B2F6F">
        <w:t xml:space="preserve">low income, the number of users </w:t>
      </w:r>
      <w:r w:rsidR="004D4082" w:rsidRPr="004B2F6F">
        <w:t xml:space="preserve">is </w:t>
      </w:r>
      <w:r w:rsidR="00053534" w:rsidRPr="004B2F6F">
        <w:t>impressive), who consequently would invest in vessel technology and safety improvement</w:t>
      </w:r>
      <w:r w:rsidR="00470F55" w:rsidRPr="004B2F6F">
        <w:t>.</w:t>
      </w:r>
      <w:r w:rsidR="00053534" w:rsidRPr="004B2F6F">
        <w:t xml:space="preserve"> </w:t>
      </w:r>
      <w:r w:rsidR="00D53F68" w:rsidRPr="004B2F6F">
        <w:t xml:space="preserve">    </w:t>
      </w:r>
    </w:p>
    <w:p w14:paraId="2AD77F19" w14:textId="77777777" w:rsidR="006827F6" w:rsidRPr="00053534" w:rsidRDefault="008415E2" w:rsidP="008415E2">
      <w:pPr>
        <w:pStyle w:val="Subtitle"/>
      </w:pPr>
      <w:r w:rsidRPr="00053534">
        <w:t>Acknowledgements</w:t>
      </w:r>
    </w:p>
    <w:p w14:paraId="2833B1BC" w14:textId="77777777" w:rsidR="008415E2" w:rsidRPr="008415E2" w:rsidRDefault="008415E2" w:rsidP="008415E2">
      <w:r w:rsidRPr="00053534">
        <w:tab/>
        <w:t>To my mentor Dr. Roberta Weisbrod, expert on sa</w:t>
      </w:r>
      <w:r w:rsidR="0016607A" w:rsidRPr="00053534">
        <w:t>fety of ferries and principal of Sustainable P</w:t>
      </w:r>
      <w:r w:rsidRPr="00053534">
        <w:t xml:space="preserve">orts, who </w:t>
      </w:r>
      <w:r w:rsidR="0016607A" w:rsidRPr="00053534">
        <w:t xml:space="preserve">guided </w:t>
      </w:r>
      <w:r w:rsidRPr="00053534">
        <w:t xml:space="preserve">me </w:t>
      </w:r>
      <w:r w:rsidR="0016607A" w:rsidRPr="00053534">
        <w:t>with the organization of</w:t>
      </w:r>
      <w:r w:rsidRPr="00053534">
        <w:t xml:space="preserve"> this paper</w:t>
      </w:r>
      <w:proofErr w:type="gramStart"/>
      <w:r w:rsidR="0016607A" w:rsidRPr="00053534">
        <w:t>.</w:t>
      </w:r>
      <w:r w:rsidRPr="00053534">
        <w:t>.</w:t>
      </w:r>
      <w:proofErr w:type="gramEnd"/>
      <w:r w:rsidRPr="00053534">
        <w:t xml:space="preserve"> To Mr. Jorge </w:t>
      </w:r>
      <w:proofErr w:type="spellStart"/>
      <w:r w:rsidRPr="00053534">
        <w:t>Nikulin</w:t>
      </w:r>
      <w:proofErr w:type="spellEnd"/>
      <w:r w:rsidRPr="00053534">
        <w:t xml:space="preserve">, naval architect, marine engineer and technical consultant at PETROBRAS, </w:t>
      </w:r>
      <w:r w:rsidR="00A2656F" w:rsidRPr="00053534">
        <w:t xml:space="preserve">who provided me </w:t>
      </w:r>
      <w:r w:rsidR="0016607A" w:rsidRPr="00053534">
        <w:t>guidance with accessing</w:t>
      </w:r>
      <w:r w:rsidR="00A2656F" w:rsidRPr="00053534">
        <w:t xml:space="preserve"> information I needed to this work.</w:t>
      </w:r>
    </w:p>
    <w:p w14:paraId="62362FFE" w14:textId="77777777" w:rsidR="006827F6" w:rsidRPr="006827F6" w:rsidRDefault="006827F6" w:rsidP="00CB246E"/>
    <w:p w14:paraId="53DC140A" w14:textId="77777777" w:rsidR="006827F6" w:rsidRPr="006827F6" w:rsidRDefault="006827F6" w:rsidP="00CB246E"/>
    <w:p w14:paraId="3CF9ABA2" w14:textId="77777777" w:rsidR="006827F6" w:rsidRPr="006827F6" w:rsidRDefault="006827F6" w:rsidP="00CB246E"/>
    <w:p w14:paraId="513A4430" w14:textId="77777777" w:rsidR="006827F6" w:rsidRPr="00EE319C" w:rsidRDefault="006827F6">
      <w:pPr>
        <w:rPr>
          <w:rFonts w:asciiTheme="majorHAnsi" w:eastAsiaTheme="majorEastAsia" w:hAnsiTheme="majorHAnsi" w:cstheme="majorBidi"/>
          <w:i/>
          <w:iCs/>
          <w:color w:val="4F81BD" w:themeColor="accent1"/>
          <w:spacing w:val="15"/>
          <w:sz w:val="24"/>
          <w:szCs w:val="24"/>
        </w:rPr>
      </w:pPr>
      <w:r w:rsidRPr="00EE319C">
        <w:br w:type="page"/>
      </w:r>
    </w:p>
    <w:p w14:paraId="4356B337" w14:textId="77777777" w:rsidR="00963582" w:rsidRPr="00EE319C" w:rsidRDefault="009250E2" w:rsidP="009250E2">
      <w:pPr>
        <w:pStyle w:val="Subtitle"/>
      </w:pPr>
      <w:r w:rsidRPr="00EE319C">
        <w:lastRenderedPageBreak/>
        <w:t>References</w:t>
      </w:r>
    </w:p>
    <w:p w14:paraId="70260D49" w14:textId="77777777" w:rsidR="009250E2" w:rsidRPr="00E01937" w:rsidRDefault="009250E2" w:rsidP="009250E2">
      <w:pPr>
        <w:rPr>
          <w:i/>
        </w:rPr>
      </w:pPr>
      <w:r w:rsidRPr="00E01937">
        <w:t xml:space="preserve">¹ - </w:t>
      </w:r>
      <w:r w:rsidR="00E01937" w:rsidRPr="00E01937">
        <w:rPr>
          <w:i/>
        </w:rPr>
        <w:t>“Inland waterway passenger transportation regulations: the Amazon case”</w:t>
      </w:r>
      <w:r w:rsidRPr="00E01937">
        <w:rPr>
          <w:i/>
        </w:rPr>
        <w:t xml:space="preserve">, </w:t>
      </w:r>
      <w:proofErr w:type="spellStart"/>
      <w:r w:rsidRPr="00E01937">
        <w:rPr>
          <w:i/>
        </w:rPr>
        <w:t>Floriano</w:t>
      </w:r>
      <w:proofErr w:type="spellEnd"/>
      <w:r w:rsidRPr="00E01937">
        <w:rPr>
          <w:i/>
        </w:rPr>
        <w:t xml:space="preserve"> C. M. Pires </w:t>
      </w:r>
      <w:proofErr w:type="spellStart"/>
      <w:r w:rsidRPr="00E01937">
        <w:rPr>
          <w:i/>
        </w:rPr>
        <w:t>Jr</w:t>
      </w:r>
      <w:proofErr w:type="spellEnd"/>
      <w:r w:rsidRPr="00E01937">
        <w:rPr>
          <w:i/>
        </w:rPr>
        <w:t xml:space="preserve">, </w:t>
      </w:r>
      <w:proofErr w:type="spellStart"/>
      <w:r w:rsidRPr="00E01937">
        <w:rPr>
          <w:i/>
        </w:rPr>
        <w:t>Luiz</w:t>
      </w:r>
      <w:proofErr w:type="spellEnd"/>
      <w:r w:rsidRPr="00E01937">
        <w:rPr>
          <w:i/>
        </w:rPr>
        <w:t xml:space="preserve"> Felipe </w:t>
      </w:r>
      <w:proofErr w:type="spellStart"/>
      <w:r w:rsidRPr="00E01937">
        <w:rPr>
          <w:i/>
        </w:rPr>
        <w:t>Assis</w:t>
      </w:r>
      <w:proofErr w:type="spellEnd"/>
      <w:r w:rsidRPr="00E01937">
        <w:rPr>
          <w:i/>
        </w:rPr>
        <w:t xml:space="preserve">, </w:t>
      </w:r>
      <w:proofErr w:type="spellStart"/>
      <w:r w:rsidRPr="00E01937">
        <w:rPr>
          <w:i/>
        </w:rPr>
        <w:t>Cassiano</w:t>
      </w:r>
      <w:proofErr w:type="spellEnd"/>
      <w:r w:rsidRPr="00E01937">
        <w:rPr>
          <w:i/>
        </w:rPr>
        <w:t xml:space="preserve"> </w:t>
      </w:r>
      <w:proofErr w:type="spellStart"/>
      <w:r w:rsidRPr="00E01937">
        <w:rPr>
          <w:i/>
        </w:rPr>
        <w:t>Marins</w:t>
      </w:r>
      <w:proofErr w:type="spellEnd"/>
      <w:r w:rsidRPr="00E01937">
        <w:rPr>
          <w:i/>
        </w:rPr>
        <w:t xml:space="preserve"> Souza</w:t>
      </w:r>
      <w:r w:rsidR="0066780A" w:rsidRPr="00E01937">
        <w:rPr>
          <w:i/>
        </w:rPr>
        <w:t>,</w:t>
      </w:r>
      <w:r w:rsidR="000C333D" w:rsidRPr="00E01937">
        <w:rPr>
          <w:i/>
        </w:rPr>
        <w:t xml:space="preserve"> 22</w:t>
      </w:r>
      <w:r w:rsidR="00206238">
        <w:rPr>
          <w:vertAlign w:val="superscript"/>
        </w:rPr>
        <w:t>nd</w:t>
      </w:r>
      <w:r w:rsidR="000C333D" w:rsidRPr="00E01937">
        <w:t xml:space="preserve"> </w:t>
      </w:r>
      <w:r w:rsidR="00E01937" w:rsidRPr="00E01937">
        <w:t>Waterway transportation national congress</w:t>
      </w:r>
      <w:r w:rsidR="000C333D" w:rsidRPr="00E01937">
        <w:t>, 2008.</w:t>
      </w:r>
      <w:r w:rsidR="00D40D73">
        <w:t xml:space="preserve"> (</w:t>
      </w:r>
      <w:hyperlink r:id="rId25" w:history="1">
        <w:r w:rsidR="00D40D73">
          <w:rPr>
            <w:rStyle w:val="Hyperlink"/>
          </w:rPr>
          <w:t>http://sobena.org.br/publicacoes.asp</w:t>
        </w:r>
      </w:hyperlink>
      <w:r w:rsidR="00D40D73">
        <w:t>)</w:t>
      </w:r>
    </w:p>
    <w:p w14:paraId="7ED88E38" w14:textId="77777777" w:rsidR="0066780A" w:rsidRPr="00E01937" w:rsidRDefault="000C333D" w:rsidP="0066780A">
      <w:pPr>
        <w:rPr>
          <w:i/>
        </w:rPr>
      </w:pPr>
      <w:r w:rsidRPr="00E01937">
        <w:t>²</w:t>
      </w:r>
      <w:r w:rsidR="0066780A" w:rsidRPr="00E01937">
        <w:t>- “</w:t>
      </w:r>
      <w:r w:rsidR="00E01937" w:rsidRPr="00E20AF9">
        <w:rPr>
          <w:i/>
        </w:rPr>
        <w:t>Norms from the maritime authority for vessels deployed in inland navigations</w:t>
      </w:r>
      <w:r w:rsidR="00E01937" w:rsidRPr="00E01937">
        <w:t xml:space="preserve"> </w:t>
      </w:r>
      <w:r w:rsidR="0066780A" w:rsidRPr="00E01937">
        <w:rPr>
          <w:i/>
        </w:rPr>
        <w:t xml:space="preserve">– NORMAN 02”, </w:t>
      </w:r>
      <w:proofErr w:type="spellStart"/>
      <w:r w:rsidR="0066780A" w:rsidRPr="00E01937">
        <w:rPr>
          <w:i/>
        </w:rPr>
        <w:t>Marinha</w:t>
      </w:r>
      <w:proofErr w:type="spellEnd"/>
      <w:r w:rsidR="0066780A" w:rsidRPr="00E01937">
        <w:rPr>
          <w:i/>
        </w:rPr>
        <w:t xml:space="preserve"> do </w:t>
      </w:r>
      <w:proofErr w:type="spellStart"/>
      <w:r w:rsidR="0066780A" w:rsidRPr="00E01937">
        <w:rPr>
          <w:i/>
        </w:rPr>
        <w:t>Brasil</w:t>
      </w:r>
      <w:proofErr w:type="spellEnd"/>
      <w:r w:rsidR="0066780A" w:rsidRPr="00E01937">
        <w:rPr>
          <w:i/>
        </w:rPr>
        <w:t>, 2005</w:t>
      </w:r>
      <w:r w:rsidRPr="00E01937">
        <w:rPr>
          <w:i/>
        </w:rPr>
        <w:t>.</w:t>
      </w:r>
    </w:p>
    <w:p w14:paraId="54D4FF57" w14:textId="77777777" w:rsidR="008930B0" w:rsidRPr="00E01937" w:rsidRDefault="008930B0" w:rsidP="008930B0">
      <w:pPr>
        <w:pStyle w:val="FootnoteText"/>
        <w:rPr>
          <w:sz w:val="22"/>
          <w:szCs w:val="22"/>
        </w:rPr>
      </w:pPr>
      <w:proofErr w:type="gramStart"/>
      <w:r w:rsidRPr="00E01937">
        <w:rPr>
          <w:i/>
          <w:sz w:val="22"/>
          <w:szCs w:val="22"/>
        </w:rPr>
        <w:t>³-</w:t>
      </w:r>
      <w:r w:rsidRPr="00E01937">
        <w:rPr>
          <w:sz w:val="22"/>
          <w:szCs w:val="22"/>
        </w:rPr>
        <w:t>“</w:t>
      </w:r>
      <w:r w:rsidR="00E01937" w:rsidRPr="00A0145C">
        <w:rPr>
          <w:i/>
          <w:sz w:val="22"/>
          <w:szCs w:val="22"/>
        </w:rPr>
        <w:t>Fluvial passenger transportation risk assessment on the Amazon region</w:t>
      </w:r>
      <w:r w:rsidR="00E01937" w:rsidRPr="00E01937">
        <w:rPr>
          <w:sz w:val="22"/>
          <w:szCs w:val="22"/>
        </w:rPr>
        <w:t>”,</w:t>
      </w:r>
      <w:r w:rsidRPr="00E01937">
        <w:rPr>
          <w:sz w:val="22"/>
          <w:szCs w:val="22"/>
        </w:rPr>
        <w:t xml:space="preserve"> Carlos </w:t>
      </w:r>
      <w:proofErr w:type="spellStart"/>
      <w:r w:rsidRPr="00E01937">
        <w:rPr>
          <w:sz w:val="22"/>
          <w:szCs w:val="22"/>
        </w:rPr>
        <w:t>Daher</w:t>
      </w:r>
      <w:proofErr w:type="spellEnd"/>
      <w:r w:rsidRPr="00E01937">
        <w:rPr>
          <w:sz w:val="22"/>
          <w:szCs w:val="22"/>
        </w:rPr>
        <w:t xml:space="preserve"> </w:t>
      </w:r>
      <w:proofErr w:type="spellStart"/>
      <w:r w:rsidRPr="00E01937">
        <w:rPr>
          <w:sz w:val="22"/>
          <w:szCs w:val="22"/>
        </w:rPr>
        <w:t>Padovezi</w:t>
      </w:r>
      <w:proofErr w:type="spellEnd"/>
      <w:r w:rsidRPr="00E01937">
        <w:rPr>
          <w:sz w:val="22"/>
          <w:szCs w:val="22"/>
        </w:rPr>
        <w:t>, 24</w:t>
      </w:r>
      <w:r w:rsidR="00206238">
        <w:rPr>
          <w:sz w:val="22"/>
          <w:szCs w:val="22"/>
          <w:vertAlign w:val="superscript"/>
        </w:rPr>
        <w:t xml:space="preserve">th </w:t>
      </w:r>
      <w:r w:rsidR="00E01937" w:rsidRPr="00E01937">
        <w:t>Waterway transportation national congress</w:t>
      </w:r>
      <w:r w:rsidRPr="00E01937">
        <w:rPr>
          <w:sz w:val="22"/>
          <w:szCs w:val="22"/>
        </w:rPr>
        <w:t>, 2012.</w:t>
      </w:r>
      <w:proofErr w:type="gramEnd"/>
      <w:r w:rsidR="00D40D73">
        <w:rPr>
          <w:sz w:val="22"/>
          <w:szCs w:val="22"/>
        </w:rPr>
        <w:t xml:space="preserve"> </w:t>
      </w:r>
      <w:r w:rsidR="00D40D73">
        <w:t>(</w:t>
      </w:r>
      <w:hyperlink r:id="rId26" w:history="1">
        <w:r w:rsidR="00D40D73">
          <w:rPr>
            <w:rStyle w:val="Hyperlink"/>
          </w:rPr>
          <w:t>http://sobena.org.br/publicacoes.asp</w:t>
        </w:r>
      </w:hyperlink>
      <w:r w:rsidR="00D40D73">
        <w:t>)</w:t>
      </w:r>
    </w:p>
    <w:p w14:paraId="0A549655" w14:textId="77777777" w:rsidR="008930B0" w:rsidRPr="00E01937" w:rsidRDefault="008930B0" w:rsidP="008930B0">
      <w:pPr>
        <w:pStyle w:val="FootnoteText"/>
        <w:rPr>
          <w:sz w:val="22"/>
          <w:szCs w:val="22"/>
        </w:rPr>
      </w:pPr>
    </w:p>
    <w:p w14:paraId="6A17F9AB" w14:textId="77777777" w:rsidR="00EE7E29" w:rsidRPr="002806F2" w:rsidRDefault="00EE7E29" w:rsidP="00EE7E29">
      <w:pPr>
        <w:pStyle w:val="FootnoteText"/>
        <w:rPr>
          <w:sz w:val="22"/>
          <w:szCs w:val="22"/>
        </w:rPr>
      </w:pPr>
      <w:r w:rsidRPr="002806F2">
        <w:rPr>
          <w:sz w:val="22"/>
          <w:szCs w:val="22"/>
          <w:vertAlign w:val="superscript"/>
        </w:rPr>
        <w:t>4</w:t>
      </w:r>
      <w:r w:rsidRPr="002806F2">
        <w:rPr>
          <w:sz w:val="22"/>
          <w:szCs w:val="22"/>
        </w:rPr>
        <w:t>-“</w:t>
      </w:r>
      <w:r w:rsidR="002806F2" w:rsidRPr="00A0145C">
        <w:rPr>
          <w:i/>
          <w:sz w:val="22"/>
          <w:szCs w:val="22"/>
        </w:rPr>
        <w:t>The regular and tourist waterway passenger transportation</w:t>
      </w:r>
      <w:r w:rsidR="002806F2" w:rsidRPr="002806F2">
        <w:rPr>
          <w:sz w:val="22"/>
          <w:szCs w:val="22"/>
        </w:rPr>
        <w:t>”,</w:t>
      </w:r>
      <w:r w:rsidRPr="002806F2">
        <w:rPr>
          <w:sz w:val="22"/>
          <w:szCs w:val="22"/>
        </w:rPr>
        <w:t xml:space="preserve"> </w:t>
      </w:r>
      <w:proofErr w:type="spellStart"/>
      <w:proofErr w:type="gramStart"/>
      <w:r w:rsidR="00206238" w:rsidRPr="002806F2">
        <w:rPr>
          <w:sz w:val="22"/>
          <w:szCs w:val="22"/>
        </w:rPr>
        <w:t>Alves</w:t>
      </w:r>
      <w:proofErr w:type="spellEnd"/>
      <w:r w:rsidR="00206238" w:rsidRPr="002806F2">
        <w:rPr>
          <w:sz w:val="22"/>
          <w:szCs w:val="22"/>
        </w:rPr>
        <w:t xml:space="preserve"> </w:t>
      </w:r>
      <w:r w:rsidR="00206238">
        <w:rPr>
          <w:sz w:val="22"/>
          <w:szCs w:val="22"/>
        </w:rPr>
        <w:t>,</w:t>
      </w:r>
      <w:proofErr w:type="gramEnd"/>
      <w:r w:rsidR="00206238">
        <w:rPr>
          <w:sz w:val="22"/>
          <w:szCs w:val="22"/>
        </w:rPr>
        <w:t xml:space="preserve"> </w:t>
      </w:r>
      <w:proofErr w:type="spellStart"/>
      <w:r w:rsidRPr="002806F2">
        <w:rPr>
          <w:sz w:val="22"/>
          <w:szCs w:val="22"/>
        </w:rPr>
        <w:t>Luiz</w:t>
      </w:r>
      <w:proofErr w:type="spellEnd"/>
      <w:r w:rsidRPr="002806F2">
        <w:rPr>
          <w:sz w:val="22"/>
          <w:szCs w:val="22"/>
        </w:rPr>
        <w:t xml:space="preserve"> Eduardo da Silva</w:t>
      </w:r>
      <w:r w:rsidR="00206238">
        <w:rPr>
          <w:sz w:val="22"/>
          <w:szCs w:val="22"/>
        </w:rPr>
        <w:t>.</w:t>
      </w:r>
      <w:r w:rsidRPr="002806F2">
        <w:rPr>
          <w:sz w:val="22"/>
          <w:szCs w:val="22"/>
        </w:rPr>
        <w:t xml:space="preserve"> 2007.</w:t>
      </w:r>
    </w:p>
    <w:p w14:paraId="34D1F734" w14:textId="77777777" w:rsidR="00BD369F" w:rsidRPr="002806F2" w:rsidRDefault="00BD369F" w:rsidP="00EE7E29">
      <w:pPr>
        <w:pStyle w:val="FootnoteText"/>
        <w:rPr>
          <w:sz w:val="22"/>
          <w:szCs w:val="22"/>
          <w:vertAlign w:val="superscript"/>
        </w:rPr>
      </w:pPr>
    </w:p>
    <w:p w14:paraId="760556CF" w14:textId="77777777" w:rsidR="00766BCC" w:rsidRPr="002806F2" w:rsidRDefault="00BD369F" w:rsidP="00766BCC">
      <w:pPr>
        <w:pStyle w:val="FootnoteText"/>
        <w:rPr>
          <w:sz w:val="22"/>
          <w:szCs w:val="22"/>
        </w:rPr>
      </w:pPr>
      <w:r w:rsidRPr="002806F2">
        <w:rPr>
          <w:sz w:val="22"/>
          <w:szCs w:val="22"/>
          <w:vertAlign w:val="superscript"/>
        </w:rPr>
        <w:t>5</w:t>
      </w:r>
      <w:r w:rsidRPr="002806F2">
        <w:rPr>
          <w:sz w:val="22"/>
          <w:szCs w:val="22"/>
        </w:rPr>
        <w:t>- C</w:t>
      </w:r>
      <w:r w:rsidR="002806F2" w:rsidRPr="002806F2">
        <w:rPr>
          <w:sz w:val="22"/>
          <w:szCs w:val="22"/>
        </w:rPr>
        <w:t>harter</w:t>
      </w:r>
      <w:r w:rsidRPr="002806F2">
        <w:rPr>
          <w:sz w:val="22"/>
          <w:szCs w:val="22"/>
        </w:rPr>
        <w:t xml:space="preserve"> Sta3,</w:t>
      </w:r>
      <w:r w:rsidR="002806F2" w:rsidRPr="002806F2">
        <w:rPr>
          <w:sz w:val="22"/>
          <w:szCs w:val="22"/>
        </w:rPr>
        <w:t xml:space="preserve"> Center for social communications of</w:t>
      </w:r>
      <w:r w:rsidRPr="002806F2">
        <w:rPr>
          <w:sz w:val="22"/>
          <w:szCs w:val="22"/>
        </w:rPr>
        <w:t xml:space="preserve"> </w:t>
      </w:r>
      <w:proofErr w:type="spellStart"/>
      <w:r w:rsidRPr="002806F2">
        <w:rPr>
          <w:sz w:val="22"/>
          <w:szCs w:val="22"/>
        </w:rPr>
        <w:t>Marinha</w:t>
      </w:r>
      <w:proofErr w:type="spellEnd"/>
      <w:r w:rsidR="002806F2" w:rsidRPr="002806F2">
        <w:rPr>
          <w:sz w:val="22"/>
          <w:szCs w:val="22"/>
        </w:rPr>
        <w:t xml:space="preserve"> </w:t>
      </w:r>
      <w:proofErr w:type="gramStart"/>
      <w:r w:rsidR="002806F2" w:rsidRPr="002806F2">
        <w:rPr>
          <w:sz w:val="22"/>
          <w:szCs w:val="22"/>
        </w:rPr>
        <w:t>do</w:t>
      </w:r>
      <w:proofErr w:type="gramEnd"/>
      <w:r w:rsidR="002806F2" w:rsidRPr="002806F2">
        <w:rPr>
          <w:sz w:val="22"/>
          <w:szCs w:val="22"/>
        </w:rPr>
        <w:t xml:space="preserve"> </w:t>
      </w:r>
      <w:proofErr w:type="spellStart"/>
      <w:r w:rsidR="002806F2">
        <w:rPr>
          <w:sz w:val="22"/>
          <w:szCs w:val="22"/>
        </w:rPr>
        <w:t>Brasil</w:t>
      </w:r>
      <w:proofErr w:type="spellEnd"/>
      <w:r w:rsidRPr="002806F2">
        <w:rPr>
          <w:sz w:val="22"/>
          <w:szCs w:val="22"/>
        </w:rPr>
        <w:t>.</w:t>
      </w:r>
    </w:p>
    <w:p w14:paraId="45E049FF" w14:textId="77777777" w:rsidR="00766BCC" w:rsidRPr="002806F2" w:rsidRDefault="00766BCC" w:rsidP="00766BCC">
      <w:pPr>
        <w:pStyle w:val="FootnoteText"/>
        <w:rPr>
          <w:sz w:val="22"/>
          <w:szCs w:val="22"/>
        </w:rPr>
      </w:pPr>
    </w:p>
    <w:p w14:paraId="48838CC9" w14:textId="77777777" w:rsidR="00766BCC" w:rsidRDefault="00766BCC" w:rsidP="00E01937">
      <w:r w:rsidRPr="002806F2">
        <w:rPr>
          <w:vertAlign w:val="superscript"/>
        </w:rPr>
        <w:t>6</w:t>
      </w:r>
      <w:r w:rsidR="00D40D73">
        <w:t xml:space="preserve"> -</w:t>
      </w:r>
      <w:r w:rsidRPr="002806F2">
        <w:t xml:space="preserve"> </w:t>
      </w:r>
      <w:r w:rsidRPr="00A0145C">
        <w:rPr>
          <w:i/>
        </w:rPr>
        <w:t>“</w:t>
      </w:r>
      <w:r w:rsidR="002806F2" w:rsidRPr="00A0145C">
        <w:rPr>
          <w:i/>
        </w:rPr>
        <w:t xml:space="preserve">Fluvial </w:t>
      </w:r>
      <w:proofErr w:type="spellStart"/>
      <w:r w:rsidR="002806F2" w:rsidRPr="00A0145C">
        <w:rPr>
          <w:i/>
        </w:rPr>
        <w:t>Amazonic</w:t>
      </w:r>
      <w:proofErr w:type="spellEnd"/>
      <w:r w:rsidR="002806F2" w:rsidRPr="00A0145C">
        <w:rPr>
          <w:i/>
        </w:rPr>
        <w:t xml:space="preserve"> passenger transportation</w:t>
      </w:r>
      <w:r w:rsidR="002806F2" w:rsidRPr="002806F2">
        <w:t>”</w:t>
      </w:r>
      <w:r w:rsidR="002806F2">
        <w:t xml:space="preserve">, </w:t>
      </w:r>
      <w:r w:rsidR="00206238" w:rsidRPr="002806F2">
        <w:t>Nobrega</w:t>
      </w:r>
      <w:r w:rsidR="00206238">
        <w:t xml:space="preserve">, </w:t>
      </w:r>
      <w:r w:rsidR="002806F2">
        <w:t>Ca</w:t>
      </w:r>
      <w:r w:rsidRPr="002806F2">
        <w:t xml:space="preserve">rlos Alberto </w:t>
      </w:r>
      <w:proofErr w:type="spellStart"/>
      <w:r w:rsidRPr="002806F2">
        <w:t>Wanderley</w:t>
      </w:r>
      <w:proofErr w:type="spellEnd"/>
      <w:r w:rsidR="00206238">
        <w:t>.</w:t>
      </w:r>
      <w:r w:rsidRPr="002806F2">
        <w:t xml:space="preserve"> III International Congress on </w:t>
      </w:r>
      <w:proofErr w:type="spellStart"/>
      <w:r w:rsidRPr="002806F2">
        <w:t>Amazonic</w:t>
      </w:r>
      <w:proofErr w:type="spellEnd"/>
      <w:r w:rsidRPr="002806F2">
        <w:t xml:space="preserve"> transportation, 2003</w:t>
      </w:r>
    </w:p>
    <w:p w14:paraId="79BCC9FE" w14:textId="77777777" w:rsidR="00D40D73" w:rsidRDefault="00D40D73" w:rsidP="00D40D73">
      <w:pPr>
        <w:rPr>
          <w:lang w:val="pt-BR"/>
        </w:rPr>
      </w:pPr>
      <w:r w:rsidRPr="00D40D73">
        <w:rPr>
          <w:vertAlign w:val="superscript"/>
          <w:lang w:val="pt-BR"/>
        </w:rPr>
        <w:t>7</w:t>
      </w:r>
      <w:r w:rsidRPr="00D40D73">
        <w:rPr>
          <w:lang w:val="pt-BR"/>
        </w:rPr>
        <w:t>-“</w:t>
      </w:r>
      <w:r w:rsidRPr="00D40D73">
        <w:rPr>
          <w:rFonts w:ascii="Tahoma" w:hAnsi="Tahoma" w:cs="Tahoma"/>
          <w:color w:val="003C63"/>
          <w:sz w:val="29"/>
          <w:szCs w:val="29"/>
          <w:lang w:val="pt-BR"/>
        </w:rPr>
        <w:t xml:space="preserve"> </w:t>
      </w:r>
      <w:hyperlink r:id="rId27" w:history="1">
        <w:proofErr w:type="spellStart"/>
        <w:r w:rsidRPr="00D40D73">
          <w:rPr>
            <w:rFonts w:eastAsia="Times New Roman" w:cs="Tahoma"/>
            <w:i/>
            <w:lang w:val="pt-BR"/>
          </w:rPr>
          <w:t>Tokarski</w:t>
        </w:r>
        <w:proofErr w:type="spellEnd"/>
        <w:r w:rsidRPr="00D40D73">
          <w:rPr>
            <w:rFonts w:eastAsia="Times New Roman" w:cs="Tahoma"/>
            <w:i/>
            <w:lang w:val="pt-BR"/>
          </w:rPr>
          <w:t xml:space="preserve"> destaca crescimento do transporte fluvial na Amaz</w:t>
        </w:r>
        <w:r>
          <w:rPr>
            <w:rFonts w:eastAsia="Times New Roman" w:cs="Tahoma"/>
            <w:i/>
            <w:lang w:val="pt-BR"/>
          </w:rPr>
          <w:t xml:space="preserve">ônia em seminário na Câmara dos </w:t>
        </w:r>
        <w:r w:rsidRPr="00D40D73">
          <w:rPr>
            <w:rFonts w:eastAsia="Times New Roman" w:cs="Tahoma"/>
            <w:i/>
            <w:lang w:val="pt-BR"/>
          </w:rPr>
          <w:t>Deputados</w:t>
        </w:r>
      </w:hyperlink>
      <w:r w:rsidRPr="00D40D73">
        <w:rPr>
          <w:rFonts w:eastAsia="Times New Roman" w:cs="Tahoma"/>
          <w:i/>
          <w:lang w:val="pt-BR"/>
        </w:rPr>
        <w:t>”</w:t>
      </w:r>
      <w:r w:rsidRPr="00D40D73">
        <w:rPr>
          <w:lang w:val="pt-BR"/>
        </w:rPr>
        <w:t xml:space="preserve"> Portos e Navios magazine, </w:t>
      </w:r>
      <w:r>
        <w:rPr>
          <w:lang w:val="pt-BR"/>
        </w:rPr>
        <w:t xml:space="preserve">Noticiário Cotidiano, </w:t>
      </w:r>
      <w:proofErr w:type="spellStart"/>
      <w:r>
        <w:rPr>
          <w:lang w:val="pt-BR"/>
        </w:rPr>
        <w:t>March</w:t>
      </w:r>
      <w:proofErr w:type="spellEnd"/>
      <w:r>
        <w:rPr>
          <w:lang w:val="pt-BR"/>
        </w:rPr>
        <w:t xml:space="preserve"> 28 of 2013. (</w:t>
      </w:r>
      <w:hyperlink r:id="rId28" w:history="1">
        <w:r w:rsidRPr="00D40D73">
          <w:rPr>
            <w:rStyle w:val="Hyperlink"/>
            <w:lang w:val="pt-BR"/>
          </w:rPr>
          <w:t>http://www.portosenavios.com.br/site/noticias-do-dia/navegacao/21331-tokarski-destaca-crescimento-do-transporte-fluvial-na-amazonia-em-seminario-na-camara-dos-deputados</w:t>
        </w:r>
      </w:hyperlink>
      <w:r w:rsidRPr="00D40D73">
        <w:rPr>
          <w:lang w:val="pt-BR"/>
        </w:rPr>
        <w:t>)</w:t>
      </w:r>
    </w:p>
    <w:p w14:paraId="5A9E0058" w14:textId="77777777" w:rsidR="00EF61E6" w:rsidRDefault="00EF61E6" w:rsidP="00D40D73">
      <w:proofErr w:type="gramStart"/>
      <w:r w:rsidRPr="00206238">
        <w:rPr>
          <w:vertAlign w:val="superscript"/>
        </w:rPr>
        <w:t>8</w:t>
      </w:r>
      <w:r w:rsidRPr="00206238">
        <w:t>-“</w:t>
      </w:r>
      <w:r w:rsidR="00206238" w:rsidRPr="00444557">
        <w:rPr>
          <w:i/>
        </w:rPr>
        <w:t xml:space="preserve">Inland Waterway Passenger Transportation </w:t>
      </w:r>
      <w:r w:rsidRPr="00444557">
        <w:rPr>
          <w:i/>
        </w:rPr>
        <w:t>Regulation</w:t>
      </w:r>
      <w:r w:rsidR="00206238" w:rsidRPr="00206238">
        <w:t>”</w:t>
      </w:r>
      <w:r w:rsidR="00AF14AD">
        <w:t>, Nobrega</w:t>
      </w:r>
      <w:r w:rsidR="00206238">
        <w:t>, Ca</w:t>
      </w:r>
      <w:r w:rsidR="00206238" w:rsidRPr="002806F2">
        <w:t xml:space="preserve">rlos Alberto </w:t>
      </w:r>
      <w:proofErr w:type="spellStart"/>
      <w:r w:rsidR="00206238" w:rsidRPr="002806F2">
        <w:t>Wanderley</w:t>
      </w:r>
      <w:proofErr w:type="spellEnd"/>
      <w:r w:rsidR="00206238">
        <w:t>.</w:t>
      </w:r>
      <w:proofErr w:type="gramEnd"/>
      <w:r w:rsidR="00206238">
        <w:t xml:space="preserve"> </w:t>
      </w:r>
      <w:proofErr w:type="gramStart"/>
      <w:r w:rsidR="00206238">
        <w:t>4</w:t>
      </w:r>
      <w:r w:rsidR="00206238" w:rsidRPr="00206238">
        <w:rPr>
          <w:vertAlign w:val="superscript"/>
        </w:rPr>
        <w:t>th</w:t>
      </w:r>
      <w:r w:rsidR="00206238">
        <w:t xml:space="preserve"> seminar on transportation and inland waterway development, 2005.</w:t>
      </w:r>
      <w:proofErr w:type="gramEnd"/>
    </w:p>
    <w:p w14:paraId="7A801F89" w14:textId="77777777" w:rsidR="00A93712" w:rsidRDefault="00A93712" w:rsidP="00D40D73">
      <w:r>
        <w:rPr>
          <w:vertAlign w:val="superscript"/>
        </w:rPr>
        <w:t>9</w:t>
      </w:r>
      <w:r>
        <w:t>-“</w:t>
      </w:r>
      <w:r w:rsidR="00C40435" w:rsidRPr="00C40435">
        <w:rPr>
          <w:i/>
        </w:rPr>
        <w:t>Technical report: Amazon basin</w:t>
      </w:r>
      <w:r w:rsidR="00C40435">
        <w:t>”, ANTAQ and UFSC. February 2013.</w:t>
      </w:r>
    </w:p>
    <w:p w14:paraId="2046B65E" w14:textId="77777777" w:rsidR="00A07CF6" w:rsidRDefault="00A07CF6" w:rsidP="00D40D73">
      <w:r>
        <w:rPr>
          <w:vertAlign w:val="superscript"/>
        </w:rPr>
        <w:t>10</w:t>
      </w:r>
      <w:r>
        <w:t>- Ministry of transportation website</w:t>
      </w:r>
      <w:r w:rsidR="00B85E51">
        <w:t xml:space="preserve">. </w:t>
      </w:r>
      <w:r>
        <w:t>(</w:t>
      </w:r>
      <w:hyperlink r:id="rId29" w:history="1">
        <w:r>
          <w:rPr>
            <w:rStyle w:val="Hyperlink"/>
          </w:rPr>
          <w:t>http://www.transportes.gov.br</w:t>
        </w:r>
      </w:hyperlink>
      <w:r>
        <w:t>)</w:t>
      </w:r>
    </w:p>
    <w:p w14:paraId="53CF07B1" w14:textId="77777777" w:rsidR="00B85E51" w:rsidRDefault="00B85E51" w:rsidP="00D40D73">
      <w:r w:rsidRPr="00B85E51">
        <w:rPr>
          <w:vertAlign w:val="superscript"/>
          <w:lang w:val="pt-BR"/>
        </w:rPr>
        <w:t>11</w:t>
      </w:r>
      <w:r w:rsidRPr="00B85E51">
        <w:rPr>
          <w:lang w:val="pt-BR"/>
        </w:rPr>
        <w:t>-“</w:t>
      </w:r>
      <w:r w:rsidRPr="00444557">
        <w:rPr>
          <w:i/>
          <w:lang w:val="pt-BR"/>
        </w:rPr>
        <w:t xml:space="preserve">Alternate designs for waterway terminals in the </w:t>
      </w:r>
      <w:proofErr w:type="spellStart"/>
      <w:r w:rsidRPr="00444557">
        <w:rPr>
          <w:i/>
          <w:lang w:val="pt-BR"/>
        </w:rPr>
        <w:t>Amazon</w:t>
      </w:r>
      <w:proofErr w:type="spellEnd"/>
      <w:r w:rsidRPr="00444557">
        <w:rPr>
          <w:i/>
          <w:lang w:val="pt-BR"/>
        </w:rPr>
        <w:t xml:space="preserve"> </w:t>
      </w:r>
      <w:proofErr w:type="spellStart"/>
      <w:r w:rsidRPr="00444557">
        <w:rPr>
          <w:i/>
          <w:lang w:val="pt-BR"/>
        </w:rPr>
        <w:t>region</w:t>
      </w:r>
      <w:proofErr w:type="spellEnd"/>
      <w:r w:rsidRPr="00B85E51">
        <w:rPr>
          <w:lang w:val="pt-BR"/>
        </w:rPr>
        <w:t xml:space="preserve">”, </w:t>
      </w:r>
      <w:proofErr w:type="spellStart"/>
      <w:r w:rsidRPr="00B85E51">
        <w:rPr>
          <w:lang w:val="pt-BR"/>
        </w:rPr>
        <w:t>Édison</w:t>
      </w:r>
      <w:proofErr w:type="spellEnd"/>
      <w:r w:rsidRPr="00B85E51">
        <w:rPr>
          <w:lang w:val="pt-BR"/>
        </w:rPr>
        <w:t xml:space="preserve"> de Oliveira Júnior, Luciano Moreira de Sousa Filho</w:t>
      </w:r>
      <w:r>
        <w:rPr>
          <w:lang w:val="pt-BR"/>
        </w:rPr>
        <w:t xml:space="preserve">, </w:t>
      </w:r>
      <w:proofErr w:type="spellStart"/>
      <w:r w:rsidRPr="00B85E51">
        <w:rPr>
          <w:lang w:val="pt-BR"/>
        </w:rPr>
        <w:t>Evailton</w:t>
      </w:r>
      <w:proofErr w:type="spellEnd"/>
      <w:r w:rsidRPr="00B85E51">
        <w:rPr>
          <w:lang w:val="pt-BR"/>
        </w:rPr>
        <w:t xml:space="preserve"> Arantes de Oliveira.</w:t>
      </w:r>
      <w:r>
        <w:rPr>
          <w:lang w:val="pt-BR"/>
        </w:rPr>
        <w:t xml:space="preserve"> </w:t>
      </w:r>
      <w:proofErr w:type="gramStart"/>
      <w:r>
        <w:t>23</w:t>
      </w:r>
      <w:r>
        <w:rPr>
          <w:vertAlign w:val="superscript"/>
        </w:rPr>
        <w:t xml:space="preserve">rd </w:t>
      </w:r>
      <w:r w:rsidRPr="00E01937">
        <w:t>Waterway transportation national congress</w:t>
      </w:r>
      <w:r>
        <w:t>, 2010</w:t>
      </w:r>
      <w:r w:rsidRPr="00E01937">
        <w:t>.</w:t>
      </w:r>
      <w:proofErr w:type="gramEnd"/>
      <w:r>
        <w:t xml:space="preserve"> (</w:t>
      </w:r>
      <w:hyperlink r:id="rId30" w:history="1">
        <w:r>
          <w:rPr>
            <w:rStyle w:val="Hyperlink"/>
          </w:rPr>
          <w:t>http://sobena.org.br/publicacoes.asp</w:t>
        </w:r>
      </w:hyperlink>
      <w:r>
        <w:t>)</w:t>
      </w:r>
    </w:p>
    <w:p w14:paraId="4866FF72" w14:textId="77777777" w:rsidR="00B85E51" w:rsidRDefault="00444557" w:rsidP="00D40D73">
      <w:r>
        <w:rPr>
          <w:vertAlign w:val="superscript"/>
        </w:rPr>
        <w:t>12</w:t>
      </w:r>
      <w:r>
        <w:t>-“</w:t>
      </w:r>
      <w:r w:rsidRPr="00A0145C">
        <w:rPr>
          <w:i/>
        </w:rPr>
        <w:t>Path and Conflict</w:t>
      </w:r>
      <w:r w:rsidR="00E93FF1">
        <w:rPr>
          <w:i/>
        </w:rPr>
        <w:t xml:space="preserve"> at the </w:t>
      </w:r>
      <w:proofErr w:type="spellStart"/>
      <w:r w:rsidR="00E93FF1">
        <w:rPr>
          <w:i/>
        </w:rPr>
        <w:t>Paraense</w:t>
      </w:r>
      <w:proofErr w:type="spellEnd"/>
      <w:r w:rsidR="00E93FF1">
        <w:rPr>
          <w:i/>
        </w:rPr>
        <w:t xml:space="preserve"> Amazon waterways:</w:t>
      </w:r>
      <w:r w:rsidR="0042031B">
        <w:rPr>
          <w:i/>
        </w:rPr>
        <w:t xml:space="preserve"> a study on vessels accidents</w:t>
      </w:r>
      <w:r>
        <w:t>”</w:t>
      </w:r>
      <w:r w:rsidR="00E93FF1">
        <w:t>,</w:t>
      </w:r>
      <w:r w:rsidR="0042031B">
        <w:t xml:space="preserve"> Maria Martins da Rocha </w:t>
      </w:r>
      <w:proofErr w:type="spellStart"/>
      <w:r w:rsidR="0042031B">
        <w:t>Diniz</w:t>
      </w:r>
      <w:proofErr w:type="spellEnd"/>
      <w:r w:rsidR="0042031B">
        <w:t xml:space="preserve"> </w:t>
      </w:r>
      <w:proofErr w:type="spellStart"/>
      <w:r w:rsidR="0042031B">
        <w:t>Bastos</w:t>
      </w:r>
      <w:proofErr w:type="spellEnd"/>
      <w:r w:rsidR="0042031B">
        <w:t>, 2006.</w:t>
      </w:r>
    </w:p>
    <w:p w14:paraId="326292B4" w14:textId="77777777" w:rsidR="00686CA0" w:rsidRPr="00C537DC" w:rsidRDefault="00686CA0" w:rsidP="00D40D73">
      <w:r w:rsidRPr="00A724AB">
        <w:rPr>
          <w:vertAlign w:val="superscript"/>
          <w:lang w:val="pt-BR"/>
        </w:rPr>
        <w:t>13</w:t>
      </w:r>
      <w:r w:rsidRPr="00A724AB">
        <w:rPr>
          <w:lang w:val="pt-BR"/>
        </w:rPr>
        <w:t>-“</w:t>
      </w:r>
      <w:r w:rsidR="00A724AB" w:rsidRPr="00A724AB">
        <w:rPr>
          <w:i/>
          <w:lang w:val="pt-BR"/>
        </w:rPr>
        <w:t xml:space="preserve">Oriental </w:t>
      </w:r>
      <w:proofErr w:type="spellStart"/>
      <w:r w:rsidR="00A724AB" w:rsidRPr="00A724AB">
        <w:rPr>
          <w:i/>
          <w:lang w:val="pt-BR"/>
        </w:rPr>
        <w:t>Amazon</w:t>
      </w:r>
      <w:proofErr w:type="spellEnd"/>
      <w:r w:rsidR="00A724AB" w:rsidRPr="00A724AB">
        <w:rPr>
          <w:i/>
          <w:lang w:val="pt-BR"/>
        </w:rPr>
        <w:t xml:space="preserve"> </w:t>
      </w:r>
      <w:proofErr w:type="spellStart"/>
      <w:r w:rsidR="00A724AB" w:rsidRPr="00A724AB">
        <w:rPr>
          <w:i/>
          <w:lang w:val="pt-BR"/>
        </w:rPr>
        <w:t>vessels</w:t>
      </w:r>
      <w:proofErr w:type="spellEnd"/>
      <w:r w:rsidR="00A724AB" w:rsidRPr="00A724AB">
        <w:rPr>
          <w:i/>
          <w:lang w:val="pt-BR"/>
        </w:rPr>
        <w:t xml:space="preserve"> </w:t>
      </w:r>
      <w:proofErr w:type="spellStart"/>
      <w:r w:rsidR="00A724AB" w:rsidRPr="00A724AB">
        <w:rPr>
          <w:i/>
          <w:lang w:val="pt-BR"/>
        </w:rPr>
        <w:t>safety</w:t>
      </w:r>
      <w:proofErr w:type="spellEnd"/>
      <w:r w:rsidR="00A724AB" w:rsidRPr="00A724AB">
        <w:rPr>
          <w:i/>
          <w:lang w:val="pt-BR"/>
        </w:rPr>
        <w:t xml:space="preserve"> </w:t>
      </w:r>
      <w:proofErr w:type="spellStart"/>
      <w:r w:rsidR="00A724AB" w:rsidRPr="00A724AB">
        <w:rPr>
          <w:i/>
          <w:lang w:val="pt-BR"/>
        </w:rPr>
        <w:t>analysis</w:t>
      </w:r>
      <w:proofErr w:type="spellEnd"/>
      <w:r w:rsidR="00A724AB" w:rsidRPr="00A724AB">
        <w:rPr>
          <w:i/>
          <w:lang w:val="pt-BR"/>
        </w:rPr>
        <w:t xml:space="preserve">”, </w:t>
      </w:r>
      <w:r w:rsidR="00A724AB" w:rsidRPr="00A724AB">
        <w:rPr>
          <w:lang w:val="pt-BR"/>
        </w:rPr>
        <w:t xml:space="preserve">Ariane Cardoso de Souza, Miguel </w:t>
      </w:r>
      <w:proofErr w:type="spellStart"/>
      <w:r w:rsidR="00A724AB" w:rsidRPr="00A724AB">
        <w:rPr>
          <w:lang w:val="pt-BR"/>
        </w:rPr>
        <w:t>Cala</w:t>
      </w:r>
      <w:r w:rsidR="00A724AB">
        <w:rPr>
          <w:lang w:val="pt-BR"/>
        </w:rPr>
        <w:t>ndrini</w:t>
      </w:r>
      <w:proofErr w:type="spellEnd"/>
      <w:r w:rsidR="00A724AB">
        <w:rPr>
          <w:lang w:val="pt-BR"/>
        </w:rPr>
        <w:t xml:space="preserve"> da Silva Neto, </w:t>
      </w:r>
      <w:proofErr w:type="spellStart"/>
      <w:r w:rsidR="00A724AB">
        <w:rPr>
          <w:lang w:val="pt-BR"/>
        </w:rPr>
        <w:t>Hito</w:t>
      </w:r>
      <w:proofErr w:type="spellEnd"/>
      <w:r w:rsidR="00A724AB">
        <w:rPr>
          <w:lang w:val="pt-BR"/>
        </w:rPr>
        <w:t xml:space="preserve"> Braga de Moraes. </w:t>
      </w:r>
      <w:proofErr w:type="gramStart"/>
      <w:r w:rsidR="00A724AB">
        <w:t>22</w:t>
      </w:r>
      <w:r w:rsidR="00A724AB">
        <w:rPr>
          <w:vertAlign w:val="superscript"/>
        </w:rPr>
        <w:t xml:space="preserve">nd </w:t>
      </w:r>
      <w:r w:rsidR="00A724AB" w:rsidRPr="00E01937">
        <w:t>Waterway transportation national congress</w:t>
      </w:r>
      <w:r w:rsidR="00A724AB">
        <w:t>, 2008</w:t>
      </w:r>
      <w:r w:rsidR="00A724AB" w:rsidRPr="00E01937">
        <w:t>.</w:t>
      </w:r>
      <w:proofErr w:type="gramEnd"/>
      <w:r w:rsidR="00A724AB">
        <w:t xml:space="preserve"> (</w:t>
      </w:r>
      <w:hyperlink r:id="rId31" w:history="1">
        <w:r w:rsidR="00A724AB">
          <w:rPr>
            <w:rStyle w:val="Hyperlink"/>
          </w:rPr>
          <w:t>http://sobena.org.br/publicacoes.asp</w:t>
        </w:r>
      </w:hyperlink>
      <w:r w:rsidR="00A724AB">
        <w:t>)</w:t>
      </w:r>
    </w:p>
    <w:sectPr w:rsidR="00686CA0" w:rsidRPr="00C537DC" w:rsidSect="007A24B3">
      <w:footerReference w:type="default" r:id="rId32"/>
      <w:pgSz w:w="12240" w:h="15840"/>
      <w:pgMar w:top="1440" w:right="1440" w:bottom="126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6C42D5" w14:textId="77777777" w:rsidR="00467F6C" w:rsidRDefault="00467F6C" w:rsidP="004C5D0B">
      <w:pPr>
        <w:spacing w:after="0" w:line="240" w:lineRule="auto"/>
      </w:pPr>
      <w:r>
        <w:separator/>
      </w:r>
    </w:p>
  </w:endnote>
  <w:endnote w:type="continuationSeparator" w:id="0">
    <w:p w14:paraId="2703D60F" w14:textId="77777777" w:rsidR="00467F6C" w:rsidRDefault="00467F6C" w:rsidP="004C5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9103"/>
      <w:docPartObj>
        <w:docPartGallery w:val="Page Numbers (Bottom of Page)"/>
        <w:docPartUnique/>
      </w:docPartObj>
    </w:sdtPr>
    <w:sdtEndPr/>
    <w:sdtContent>
      <w:p w14:paraId="4C84D7FD" w14:textId="77777777" w:rsidR="008415E2" w:rsidRDefault="00545267">
        <w:pPr>
          <w:pStyle w:val="Footer"/>
          <w:jc w:val="center"/>
        </w:pPr>
        <w:r>
          <w:fldChar w:fldCharType="begin"/>
        </w:r>
        <w:r w:rsidR="00555E3D">
          <w:instrText xml:space="preserve"> PAGE   \* MERGEFORMAT </w:instrText>
        </w:r>
        <w:r>
          <w:fldChar w:fldCharType="separate"/>
        </w:r>
        <w:r w:rsidR="00776C19">
          <w:rPr>
            <w:noProof/>
          </w:rPr>
          <w:t>14</w:t>
        </w:r>
        <w:r>
          <w:rPr>
            <w:noProof/>
          </w:rPr>
          <w:fldChar w:fldCharType="end"/>
        </w:r>
      </w:p>
    </w:sdtContent>
  </w:sdt>
  <w:p w14:paraId="1F5EDD41" w14:textId="77777777" w:rsidR="008415E2" w:rsidRDefault="008415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829207E" w14:textId="77777777" w:rsidR="00467F6C" w:rsidRDefault="00467F6C" w:rsidP="004C5D0B">
      <w:pPr>
        <w:spacing w:after="0" w:line="240" w:lineRule="auto"/>
      </w:pPr>
      <w:r>
        <w:separator/>
      </w:r>
    </w:p>
  </w:footnote>
  <w:footnote w:type="continuationSeparator" w:id="0">
    <w:p w14:paraId="350EB164" w14:textId="77777777" w:rsidR="00467F6C" w:rsidRDefault="00467F6C" w:rsidP="004C5D0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6546DF"/>
    <w:multiLevelType w:val="hybridMultilevel"/>
    <w:tmpl w:val="FC7CE54C"/>
    <w:lvl w:ilvl="0" w:tplc="9B50C8F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57F7B"/>
    <w:multiLevelType w:val="hybridMultilevel"/>
    <w:tmpl w:val="B54CA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6E2E05"/>
    <w:multiLevelType w:val="hybridMultilevel"/>
    <w:tmpl w:val="4888E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3B92FED"/>
    <w:multiLevelType w:val="hybridMultilevel"/>
    <w:tmpl w:val="8E3E6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AF801E0"/>
    <w:multiLevelType w:val="hybridMultilevel"/>
    <w:tmpl w:val="66543770"/>
    <w:lvl w:ilvl="0" w:tplc="736A062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09BE"/>
    <w:rsid w:val="000104BB"/>
    <w:rsid w:val="00023B8F"/>
    <w:rsid w:val="00031269"/>
    <w:rsid w:val="000444ED"/>
    <w:rsid w:val="00047860"/>
    <w:rsid w:val="00052276"/>
    <w:rsid w:val="00053534"/>
    <w:rsid w:val="00053CF5"/>
    <w:rsid w:val="00066BFC"/>
    <w:rsid w:val="00082052"/>
    <w:rsid w:val="000A0E7F"/>
    <w:rsid w:val="000A737C"/>
    <w:rsid w:val="000B05F3"/>
    <w:rsid w:val="000B0BBF"/>
    <w:rsid w:val="000C333D"/>
    <w:rsid w:val="000E071E"/>
    <w:rsid w:val="000E5FD9"/>
    <w:rsid w:val="00147C21"/>
    <w:rsid w:val="001610DA"/>
    <w:rsid w:val="0016607A"/>
    <w:rsid w:val="00191037"/>
    <w:rsid w:val="0019539E"/>
    <w:rsid w:val="00195A27"/>
    <w:rsid w:val="001A6CF9"/>
    <w:rsid w:val="001B3329"/>
    <w:rsid w:val="001B4FAC"/>
    <w:rsid w:val="001E2583"/>
    <w:rsid w:val="001E62DF"/>
    <w:rsid w:val="001F6B24"/>
    <w:rsid w:val="00206238"/>
    <w:rsid w:val="00212CEE"/>
    <w:rsid w:val="0023508F"/>
    <w:rsid w:val="00267E39"/>
    <w:rsid w:val="00272ADF"/>
    <w:rsid w:val="00273E01"/>
    <w:rsid w:val="002806F2"/>
    <w:rsid w:val="002D7F64"/>
    <w:rsid w:val="002E48DE"/>
    <w:rsid w:val="002F6579"/>
    <w:rsid w:val="0030264A"/>
    <w:rsid w:val="00314B17"/>
    <w:rsid w:val="003174AC"/>
    <w:rsid w:val="00317C5F"/>
    <w:rsid w:val="00324B85"/>
    <w:rsid w:val="00350266"/>
    <w:rsid w:val="00363025"/>
    <w:rsid w:val="003667FB"/>
    <w:rsid w:val="00384B69"/>
    <w:rsid w:val="003908B7"/>
    <w:rsid w:val="003974E1"/>
    <w:rsid w:val="00397930"/>
    <w:rsid w:val="003C36FF"/>
    <w:rsid w:val="003D730B"/>
    <w:rsid w:val="003E14AA"/>
    <w:rsid w:val="003E1C0C"/>
    <w:rsid w:val="003F633A"/>
    <w:rsid w:val="00402BD6"/>
    <w:rsid w:val="00413C91"/>
    <w:rsid w:val="00414C18"/>
    <w:rsid w:val="0041673C"/>
    <w:rsid w:val="00416F88"/>
    <w:rsid w:val="0042031B"/>
    <w:rsid w:val="00421398"/>
    <w:rsid w:val="004219CB"/>
    <w:rsid w:val="00444557"/>
    <w:rsid w:val="004568CD"/>
    <w:rsid w:val="00460F9E"/>
    <w:rsid w:val="00467F6C"/>
    <w:rsid w:val="00470F55"/>
    <w:rsid w:val="0048301F"/>
    <w:rsid w:val="004854A3"/>
    <w:rsid w:val="00491A8C"/>
    <w:rsid w:val="00491E80"/>
    <w:rsid w:val="00496AC2"/>
    <w:rsid w:val="004A33FA"/>
    <w:rsid w:val="004B1F78"/>
    <w:rsid w:val="004B2F6F"/>
    <w:rsid w:val="004C33D8"/>
    <w:rsid w:val="004C5D0B"/>
    <w:rsid w:val="004D4082"/>
    <w:rsid w:val="004D77CA"/>
    <w:rsid w:val="004F6508"/>
    <w:rsid w:val="004F6F50"/>
    <w:rsid w:val="0052199A"/>
    <w:rsid w:val="00545267"/>
    <w:rsid w:val="00555E3D"/>
    <w:rsid w:val="00562FF0"/>
    <w:rsid w:val="005829AD"/>
    <w:rsid w:val="005946B3"/>
    <w:rsid w:val="005D3BE7"/>
    <w:rsid w:val="005F2FE8"/>
    <w:rsid w:val="005F7B6C"/>
    <w:rsid w:val="00610701"/>
    <w:rsid w:val="00612168"/>
    <w:rsid w:val="0063002C"/>
    <w:rsid w:val="00636A9C"/>
    <w:rsid w:val="00664D4B"/>
    <w:rsid w:val="00665D1B"/>
    <w:rsid w:val="0066780A"/>
    <w:rsid w:val="006827F6"/>
    <w:rsid w:val="00686CA0"/>
    <w:rsid w:val="006A4667"/>
    <w:rsid w:val="006B2C16"/>
    <w:rsid w:val="006B6DA9"/>
    <w:rsid w:val="006D0AD2"/>
    <w:rsid w:val="006F1AA6"/>
    <w:rsid w:val="00707202"/>
    <w:rsid w:val="00724594"/>
    <w:rsid w:val="00725F09"/>
    <w:rsid w:val="00727091"/>
    <w:rsid w:val="007337E7"/>
    <w:rsid w:val="00734983"/>
    <w:rsid w:val="007515A8"/>
    <w:rsid w:val="00764355"/>
    <w:rsid w:val="00766BCC"/>
    <w:rsid w:val="00776905"/>
    <w:rsid w:val="00776C19"/>
    <w:rsid w:val="0078735D"/>
    <w:rsid w:val="007977D0"/>
    <w:rsid w:val="007A24B3"/>
    <w:rsid w:val="007C16DA"/>
    <w:rsid w:val="007D0D6B"/>
    <w:rsid w:val="00820B18"/>
    <w:rsid w:val="008415E2"/>
    <w:rsid w:val="00851CCD"/>
    <w:rsid w:val="00867982"/>
    <w:rsid w:val="00867C81"/>
    <w:rsid w:val="00880930"/>
    <w:rsid w:val="0088453A"/>
    <w:rsid w:val="008930B0"/>
    <w:rsid w:val="00897831"/>
    <w:rsid w:val="008B6ACC"/>
    <w:rsid w:val="008C102E"/>
    <w:rsid w:val="008D040E"/>
    <w:rsid w:val="008D3B26"/>
    <w:rsid w:val="00910D8A"/>
    <w:rsid w:val="00912AA5"/>
    <w:rsid w:val="00917103"/>
    <w:rsid w:val="009250E2"/>
    <w:rsid w:val="0093662B"/>
    <w:rsid w:val="009605B5"/>
    <w:rsid w:val="00963582"/>
    <w:rsid w:val="00976EEF"/>
    <w:rsid w:val="0099376E"/>
    <w:rsid w:val="00997D49"/>
    <w:rsid w:val="009B4B48"/>
    <w:rsid w:val="009B590C"/>
    <w:rsid w:val="009E34DD"/>
    <w:rsid w:val="009F6E40"/>
    <w:rsid w:val="00A0145C"/>
    <w:rsid w:val="00A07B79"/>
    <w:rsid w:val="00A07CF6"/>
    <w:rsid w:val="00A2656F"/>
    <w:rsid w:val="00A41CE1"/>
    <w:rsid w:val="00A538FB"/>
    <w:rsid w:val="00A55AE9"/>
    <w:rsid w:val="00A626D6"/>
    <w:rsid w:val="00A66A96"/>
    <w:rsid w:val="00A724AB"/>
    <w:rsid w:val="00A93712"/>
    <w:rsid w:val="00A943E4"/>
    <w:rsid w:val="00AA3881"/>
    <w:rsid w:val="00AB5B75"/>
    <w:rsid w:val="00AB7A0C"/>
    <w:rsid w:val="00AC7DAE"/>
    <w:rsid w:val="00AC7FFA"/>
    <w:rsid w:val="00AD72CD"/>
    <w:rsid w:val="00AF14AD"/>
    <w:rsid w:val="00B37C36"/>
    <w:rsid w:val="00B472F2"/>
    <w:rsid w:val="00B54F67"/>
    <w:rsid w:val="00B57880"/>
    <w:rsid w:val="00B60C9B"/>
    <w:rsid w:val="00B85E51"/>
    <w:rsid w:val="00B91A77"/>
    <w:rsid w:val="00BA6D50"/>
    <w:rsid w:val="00BB060D"/>
    <w:rsid w:val="00BB37CF"/>
    <w:rsid w:val="00BD2F09"/>
    <w:rsid w:val="00BD369F"/>
    <w:rsid w:val="00BD7100"/>
    <w:rsid w:val="00BE49A4"/>
    <w:rsid w:val="00BF2BD8"/>
    <w:rsid w:val="00C00B52"/>
    <w:rsid w:val="00C0490D"/>
    <w:rsid w:val="00C109BE"/>
    <w:rsid w:val="00C11A4D"/>
    <w:rsid w:val="00C17B00"/>
    <w:rsid w:val="00C40435"/>
    <w:rsid w:val="00C537DC"/>
    <w:rsid w:val="00C6250F"/>
    <w:rsid w:val="00C75AD3"/>
    <w:rsid w:val="00C7793B"/>
    <w:rsid w:val="00CB246E"/>
    <w:rsid w:val="00CC512B"/>
    <w:rsid w:val="00CE00EA"/>
    <w:rsid w:val="00CE322A"/>
    <w:rsid w:val="00CF47F7"/>
    <w:rsid w:val="00CF753D"/>
    <w:rsid w:val="00D27EFD"/>
    <w:rsid w:val="00D40D73"/>
    <w:rsid w:val="00D53F68"/>
    <w:rsid w:val="00D8439C"/>
    <w:rsid w:val="00D97056"/>
    <w:rsid w:val="00DA19CF"/>
    <w:rsid w:val="00DB0F8D"/>
    <w:rsid w:val="00DC6A9D"/>
    <w:rsid w:val="00DC7919"/>
    <w:rsid w:val="00DD02ED"/>
    <w:rsid w:val="00DE6646"/>
    <w:rsid w:val="00DF7879"/>
    <w:rsid w:val="00E01937"/>
    <w:rsid w:val="00E01D62"/>
    <w:rsid w:val="00E20AF9"/>
    <w:rsid w:val="00E40788"/>
    <w:rsid w:val="00E81F76"/>
    <w:rsid w:val="00E8406F"/>
    <w:rsid w:val="00E93FF1"/>
    <w:rsid w:val="00EB51F2"/>
    <w:rsid w:val="00EB7432"/>
    <w:rsid w:val="00EC3909"/>
    <w:rsid w:val="00ED6F76"/>
    <w:rsid w:val="00ED751D"/>
    <w:rsid w:val="00EE319C"/>
    <w:rsid w:val="00EE544D"/>
    <w:rsid w:val="00EE7E29"/>
    <w:rsid w:val="00EF61E6"/>
    <w:rsid w:val="00F048B1"/>
    <w:rsid w:val="00F3570C"/>
    <w:rsid w:val="00F4381C"/>
    <w:rsid w:val="00F50B6C"/>
    <w:rsid w:val="00F53354"/>
    <w:rsid w:val="00F62BE2"/>
    <w:rsid w:val="00F70D97"/>
    <w:rsid w:val="00F74168"/>
    <w:rsid w:val="00F91574"/>
    <w:rsid w:val="00F966A6"/>
    <w:rsid w:val="00FA6349"/>
    <w:rsid w:val="00FD2E12"/>
    <w:rsid w:val="00FE0500"/>
    <w:rsid w:val="00FF09F0"/>
    <w:rsid w:val="00FF60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shapelayout v:ext="edit">
      <o:idmap v:ext="edit" data="1"/>
    </o:shapelayout>
  </w:shapeDefaults>
  <w:decimalSymbol w:val="."/>
  <w:listSeparator w:val=","/>
  <w14:docId w14:val="2314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E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0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635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358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63582"/>
    <w:pPr>
      <w:ind w:left="720"/>
      <w:contextualSpacing/>
    </w:pPr>
  </w:style>
  <w:style w:type="paragraph" w:styleId="Subtitle">
    <w:name w:val="Subtitle"/>
    <w:basedOn w:val="Normal"/>
    <w:next w:val="Normal"/>
    <w:link w:val="SubtitleChar"/>
    <w:uiPriority w:val="11"/>
    <w:qFormat/>
    <w:rsid w:val="009366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3662B"/>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E84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06F"/>
    <w:rPr>
      <w:rFonts w:ascii="Tahoma" w:hAnsi="Tahoma" w:cs="Tahoma"/>
      <w:sz w:val="16"/>
      <w:szCs w:val="16"/>
    </w:rPr>
  </w:style>
  <w:style w:type="character" w:customStyle="1" w:styleId="apple-converted-space">
    <w:name w:val="apple-converted-space"/>
    <w:basedOn w:val="DefaultParagraphFont"/>
    <w:rsid w:val="0066780A"/>
  </w:style>
  <w:style w:type="paragraph" w:styleId="FootnoteText">
    <w:name w:val="footnote text"/>
    <w:basedOn w:val="Normal"/>
    <w:link w:val="FootnoteTextChar"/>
    <w:uiPriority w:val="99"/>
    <w:unhideWhenUsed/>
    <w:rsid w:val="008930B0"/>
    <w:pPr>
      <w:spacing w:after="0" w:line="240" w:lineRule="auto"/>
    </w:pPr>
    <w:rPr>
      <w:rFonts w:eastAsiaTheme="minorEastAsia"/>
      <w:sz w:val="24"/>
      <w:szCs w:val="24"/>
    </w:rPr>
  </w:style>
  <w:style w:type="character" w:customStyle="1" w:styleId="FootnoteTextChar">
    <w:name w:val="Footnote Text Char"/>
    <w:basedOn w:val="DefaultParagraphFont"/>
    <w:link w:val="FootnoteText"/>
    <w:uiPriority w:val="99"/>
    <w:rsid w:val="008930B0"/>
    <w:rPr>
      <w:rFonts w:eastAsiaTheme="minorEastAsia"/>
      <w:sz w:val="24"/>
      <w:szCs w:val="24"/>
    </w:rPr>
  </w:style>
  <w:style w:type="paragraph" w:styleId="Header">
    <w:name w:val="header"/>
    <w:basedOn w:val="Normal"/>
    <w:link w:val="HeaderChar"/>
    <w:uiPriority w:val="99"/>
    <w:semiHidden/>
    <w:unhideWhenUsed/>
    <w:rsid w:val="004C5D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5D0B"/>
  </w:style>
  <w:style w:type="paragraph" w:styleId="Footer">
    <w:name w:val="footer"/>
    <w:basedOn w:val="Normal"/>
    <w:link w:val="FooterChar"/>
    <w:uiPriority w:val="99"/>
    <w:unhideWhenUsed/>
    <w:rsid w:val="004C5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D0B"/>
  </w:style>
  <w:style w:type="character" w:styleId="Hyperlink">
    <w:name w:val="Hyperlink"/>
    <w:basedOn w:val="DefaultParagraphFont"/>
    <w:uiPriority w:val="99"/>
    <w:semiHidden/>
    <w:unhideWhenUsed/>
    <w:rsid w:val="00D40D73"/>
    <w:rPr>
      <w:color w:val="0000FF"/>
      <w:u w:val="single"/>
    </w:rPr>
  </w:style>
  <w:style w:type="table" w:customStyle="1" w:styleId="SombreamentoClaro1">
    <w:name w:val="Sombreamento Claro1"/>
    <w:basedOn w:val="TableNormal"/>
    <w:uiPriority w:val="60"/>
    <w:rsid w:val="00CE00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C75AD3"/>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E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0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635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358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63582"/>
    <w:pPr>
      <w:ind w:left="720"/>
      <w:contextualSpacing/>
    </w:pPr>
  </w:style>
  <w:style w:type="paragraph" w:styleId="Subtitle">
    <w:name w:val="Subtitle"/>
    <w:basedOn w:val="Normal"/>
    <w:next w:val="Normal"/>
    <w:link w:val="SubtitleChar"/>
    <w:uiPriority w:val="11"/>
    <w:qFormat/>
    <w:rsid w:val="009366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3662B"/>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E84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06F"/>
    <w:rPr>
      <w:rFonts w:ascii="Tahoma" w:hAnsi="Tahoma" w:cs="Tahoma"/>
      <w:sz w:val="16"/>
      <w:szCs w:val="16"/>
    </w:rPr>
  </w:style>
  <w:style w:type="character" w:customStyle="1" w:styleId="apple-converted-space">
    <w:name w:val="apple-converted-space"/>
    <w:basedOn w:val="DefaultParagraphFont"/>
    <w:rsid w:val="0066780A"/>
  </w:style>
  <w:style w:type="paragraph" w:styleId="FootnoteText">
    <w:name w:val="footnote text"/>
    <w:basedOn w:val="Normal"/>
    <w:link w:val="FootnoteTextChar"/>
    <w:uiPriority w:val="99"/>
    <w:unhideWhenUsed/>
    <w:rsid w:val="008930B0"/>
    <w:pPr>
      <w:spacing w:after="0" w:line="240" w:lineRule="auto"/>
    </w:pPr>
    <w:rPr>
      <w:rFonts w:eastAsiaTheme="minorEastAsia"/>
      <w:sz w:val="24"/>
      <w:szCs w:val="24"/>
    </w:rPr>
  </w:style>
  <w:style w:type="character" w:customStyle="1" w:styleId="FootnoteTextChar">
    <w:name w:val="Footnote Text Char"/>
    <w:basedOn w:val="DefaultParagraphFont"/>
    <w:link w:val="FootnoteText"/>
    <w:uiPriority w:val="99"/>
    <w:rsid w:val="008930B0"/>
    <w:rPr>
      <w:rFonts w:eastAsiaTheme="minorEastAsia"/>
      <w:sz w:val="24"/>
      <w:szCs w:val="24"/>
    </w:rPr>
  </w:style>
  <w:style w:type="paragraph" w:styleId="Header">
    <w:name w:val="header"/>
    <w:basedOn w:val="Normal"/>
    <w:link w:val="HeaderChar"/>
    <w:uiPriority w:val="99"/>
    <w:semiHidden/>
    <w:unhideWhenUsed/>
    <w:rsid w:val="004C5D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5D0B"/>
  </w:style>
  <w:style w:type="paragraph" w:styleId="Footer">
    <w:name w:val="footer"/>
    <w:basedOn w:val="Normal"/>
    <w:link w:val="FooterChar"/>
    <w:uiPriority w:val="99"/>
    <w:unhideWhenUsed/>
    <w:rsid w:val="004C5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D0B"/>
  </w:style>
  <w:style w:type="character" w:styleId="Hyperlink">
    <w:name w:val="Hyperlink"/>
    <w:basedOn w:val="DefaultParagraphFont"/>
    <w:uiPriority w:val="99"/>
    <w:semiHidden/>
    <w:unhideWhenUsed/>
    <w:rsid w:val="00D40D73"/>
    <w:rPr>
      <w:color w:val="0000FF"/>
      <w:u w:val="single"/>
    </w:rPr>
  </w:style>
  <w:style w:type="table" w:customStyle="1" w:styleId="SombreamentoClaro1">
    <w:name w:val="Sombreamento Claro1"/>
    <w:basedOn w:val="TableNormal"/>
    <w:uiPriority w:val="60"/>
    <w:rsid w:val="00CE00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C75A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277969">
      <w:bodyDiv w:val="1"/>
      <w:marLeft w:val="0"/>
      <w:marRight w:val="0"/>
      <w:marTop w:val="0"/>
      <w:marBottom w:val="0"/>
      <w:divBdr>
        <w:top w:val="none" w:sz="0" w:space="0" w:color="auto"/>
        <w:left w:val="none" w:sz="0" w:space="0" w:color="auto"/>
        <w:bottom w:val="none" w:sz="0" w:space="0" w:color="auto"/>
        <w:right w:val="none" w:sz="0" w:space="0" w:color="auto"/>
      </w:divBdr>
    </w:div>
    <w:div w:id="610287645">
      <w:bodyDiv w:val="1"/>
      <w:marLeft w:val="0"/>
      <w:marRight w:val="0"/>
      <w:marTop w:val="0"/>
      <w:marBottom w:val="0"/>
      <w:divBdr>
        <w:top w:val="none" w:sz="0" w:space="0" w:color="auto"/>
        <w:left w:val="none" w:sz="0" w:space="0" w:color="auto"/>
        <w:bottom w:val="none" w:sz="0" w:space="0" w:color="auto"/>
        <w:right w:val="none" w:sz="0" w:space="0" w:color="auto"/>
      </w:divBdr>
    </w:div>
    <w:div w:id="1850827846">
      <w:bodyDiv w:val="1"/>
      <w:marLeft w:val="0"/>
      <w:marRight w:val="0"/>
      <w:marTop w:val="0"/>
      <w:marBottom w:val="0"/>
      <w:divBdr>
        <w:top w:val="none" w:sz="0" w:space="0" w:color="auto"/>
        <w:left w:val="none" w:sz="0" w:space="0" w:color="auto"/>
        <w:bottom w:val="none" w:sz="0" w:space="0" w:color="auto"/>
        <w:right w:val="none" w:sz="0" w:space="0" w:color="auto"/>
      </w:divBdr>
    </w:div>
    <w:div w:id="1945573153">
      <w:bodyDiv w:val="1"/>
      <w:marLeft w:val="0"/>
      <w:marRight w:val="0"/>
      <w:marTop w:val="0"/>
      <w:marBottom w:val="0"/>
      <w:divBdr>
        <w:top w:val="none" w:sz="0" w:space="0" w:color="auto"/>
        <w:left w:val="none" w:sz="0" w:space="0" w:color="auto"/>
        <w:bottom w:val="none" w:sz="0" w:space="0" w:color="auto"/>
        <w:right w:val="none" w:sz="0" w:space="0" w:color="auto"/>
      </w:divBdr>
    </w:div>
    <w:div w:id="210202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emf"/><Relationship Id="rId22" Type="http://schemas.openxmlformats.org/officeDocument/2006/relationships/image" Target="media/image13.png"/><Relationship Id="rId23" Type="http://schemas.openxmlformats.org/officeDocument/2006/relationships/image" Target="media/image14.emf"/><Relationship Id="rId24" Type="http://schemas.openxmlformats.org/officeDocument/2006/relationships/image" Target="media/image15.png"/><Relationship Id="rId25" Type="http://schemas.openxmlformats.org/officeDocument/2006/relationships/hyperlink" Target="http://sobena.org.br/publicacoes.asp" TargetMode="External"/><Relationship Id="rId26" Type="http://schemas.openxmlformats.org/officeDocument/2006/relationships/hyperlink" Target="http://sobena.org.br/publicacoes.asp" TargetMode="External"/><Relationship Id="rId27" Type="http://schemas.openxmlformats.org/officeDocument/2006/relationships/hyperlink" Target="http://www.portosenavios.com.br/site/noticias-do-dia/navegacao/21331-tokarski-destaca-crescimento-do-transporte-fluvial-na-amazonia-em-seminario-na-camara-dos-deputados" TargetMode="External"/><Relationship Id="rId28" Type="http://schemas.openxmlformats.org/officeDocument/2006/relationships/hyperlink" Target="http://www.portosenavios.com.br/site/noticias-do-dia/navegacao/21331-tokarski-destaca-crescimento-do-transporte-fluvial-na-amazonia-em-seminario-na-camara-dos-deputados" TargetMode="External"/><Relationship Id="rId29" Type="http://schemas.openxmlformats.org/officeDocument/2006/relationships/hyperlink" Target="http://www.transportes.gov.br/"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sobena.org.br/publicacoes.asp" TargetMode="External"/><Relationship Id="rId31" Type="http://schemas.openxmlformats.org/officeDocument/2006/relationships/hyperlink" Target="http://sobena.org.br/publicacoes.asp" TargetMode="External"/><Relationship Id="rId32" Type="http://schemas.openxmlformats.org/officeDocument/2006/relationships/footer" Target="footer1.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38595F-41B7-F847-97A6-FD330A4E9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3206</Words>
  <Characters>18280</Characters>
  <Application>Microsoft Macintosh Word</Application>
  <DocSecurity>0</DocSecurity>
  <Lines>152</Lines>
  <Paragraphs>42</Paragraphs>
  <ScaleCrop>false</ScaleCrop>
  <HeadingPairs>
    <vt:vector size="2" baseType="variant">
      <vt:variant>
        <vt:lpstr>Título</vt:lpstr>
      </vt:variant>
      <vt:variant>
        <vt:i4>1</vt:i4>
      </vt:variant>
    </vt:vector>
  </HeadingPairs>
  <TitlesOfParts>
    <vt:vector size="1" baseType="lpstr">
      <vt:lpstr>Water Transport in the Brazilian Amazon basin: Assessment of design and regulation of passenger vessels</vt:lpstr>
    </vt:vector>
  </TitlesOfParts>
  <Company>Stevens Institute of Technology</Company>
  <LinksUpToDate>false</LinksUpToDate>
  <CharactersWithSpaces>21444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Transport in the Brazilian Amazon basin: Assessment of design and regulation of passenger vessels</dc:title>
  <dc:creator>Ramon dos Santos Antunes</dc:creator>
  <cp:lastModifiedBy>Roberta Weisbrod</cp:lastModifiedBy>
  <cp:revision>2</cp:revision>
  <dcterms:created xsi:type="dcterms:W3CDTF">2013-04-23T09:45:00Z</dcterms:created>
  <dcterms:modified xsi:type="dcterms:W3CDTF">2013-04-23T09:45:00Z</dcterms:modified>
</cp:coreProperties>
</file>